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1352550" cy="135255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精准扶贫申请填报</w:t>
      </w:r>
      <w:bookmarkStart w:id="6" w:name="_GoBack"/>
      <w:bookmarkEnd w:id="6"/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（辅导员）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搜索助学金，点击进入应用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232660"/>
            <wp:effectExtent l="0" t="0" r="4445" b="762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助学金公示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对于获奖助学金进行公示，可点击进行查看</w:t>
      </w:r>
    </w:p>
    <w:p>
      <w:r>
        <w:drawing>
          <wp:inline distT="0" distB="0" distL="114300" distR="114300">
            <wp:extent cx="5272405" cy="1985645"/>
            <wp:effectExtent l="0" t="0" r="635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710"/>
            <wp:effectExtent l="0" t="0" r="6350" b="139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助学金审核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对助学金的审核管理，可对辅导员提交的助学金申请进行审核通过或不通过，可对助学金进行提名，可对审核记录进行导出操作。</w:t>
      </w:r>
    </w:p>
    <w:p>
      <w:r>
        <w:drawing>
          <wp:inline distT="0" distB="0" distL="114300" distR="114300">
            <wp:extent cx="5262880" cy="2012950"/>
            <wp:effectExtent l="0" t="0" r="10160" b="139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审核统计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以班级为维度进行统计，可勾选班级进行批量审核。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235835"/>
            <wp:effectExtent l="0" t="0" r="825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批量审核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可勾选单个或多个学生进行批量审核。</w:t>
      </w:r>
      <w:r>
        <w:rPr>
          <w:rFonts w:hint="eastAsia"/>
          <w:color w:val="FF0000"/>
          <w:lang w:val="en-US" w:eastAsia="zh-CN"/>
        </w:rPr>
        <w:t>界面列表不通过点击后学生无法再次申请！</w:t>
      </w:r>
    </w:p>
    <w:p>
      <w:r>
        <w:drawing>
          <wp:inline distT="0" distB="0" distL="114300" distR="114300">
            <wp:extent cx="5269865" cy="3093085"/>
            <wp:effectExtent l="0" t="0" r="3175" b="6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点击申请表，可以查看学生申请的信息，可以进行审核。</w:t>
      </w:r>
      <w:r>
        <w:rPr>
          <w:rFonts w:hint="eastAsia"/>
          <w:color w:val="FF0000"/>
          <w:lang w:val="en-US" w:eastAsia="zh-CN"/>
        </w:rPr>
        <w:t>可在详情界面审核退回。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621280"/>
            <wp:effectExtent l="0" t="0" r="254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505075"/>
            <wp:effectExtent l="0" t="0" r="1079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点击通过时，会弹出填写意见界面，勾选继续审核会显示下一位待审人员。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128010"/>
            <wp:effectExtent l="0" t="0" r="4445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提名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点击提名按钮，</w:t>
      </w:r>
    </w:p>
    <w:p>
      <w:r>
        <w:drawing>
          <wp:inline distT="0" distB="0" distL="114300" distR="114300">
            <wp:extent cx="5272405" cy="2913380"/>
            <wp:effectExtent l="0" t="0" r="635" b="1270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填写助学金信息，选择学生学号填写学生信息后提交</w:t>
      </w:r>
    </w:p>
    <w:p>
      <w:r>
        <w:drawing>
          <wp:inline distT="0" distB="0" distL="114300" distR="114300">
            <wp:extent cx="5264150" cy="2557145"/>
            <wp:effectExtent l="0" t="0" r="8890" b="317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界面导出按钮可导出查询结果名单，如有多个助学金可通过高级搜索筛选。</w:t>
      </w:r>
    </w:p>
    <w:p>
      <w:r>
        <w:drawing>
          <wp:inline distT="0" distB="0" distL="114300" distR="114300">
            <wp:extent cx="5268595" cy="2536190"/>
            <wp:effectExtent l="0" t="0" r="444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通过后的申请可在详情界面点击打印。列表界面包含批量打印功能，可勾选后打印。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99644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助学金查询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该功能主要作查询助学金信息</w:t>
      </w:r>
    </w:p>
    <w:p>
      <w:r>
        <w:drawing>
          <wp:inline distT="0" distB="0" distL="114300" distR="114300">
            <wp:extent cx="5265420" cy="1841500"/>
            <wp:effectExtent l="0" t="0" r="7620" b="254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0" w:name="_Toc17910377"/>
      <w:bookmarkStart w:id="1" w:name="_Toc22066086"/>
      <w:r>
        <w:rPr>
          <w:rFonts w:hint="eastAsia"/>
          <w:lang w:val="en-US" w:eastAsia="zh-CN"/>
        </w:rPr>
        <w:t>其他功能</w:t>
      </w:r>
      <w:bookmarkEnd w:id="0"/>
      <w:bookmarkEnd w:id="1"/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2" w:name="_Toc22066087"/>
      <w:bookmarkStart w:id="3" w:name="_Toc17910380"/>
      <w:r>
        <w:t>高级搜索</w:t>
      </w:r>
      <w:bookmarkEnd w:id="2"/>
      <w:bookmarkEnd w:id="3"/>
    </w:p>
    <w:p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114300" distR="114300">
            <wp:extent cx="5273675" cy="1226820"/>
            <wp:effectExtent l="0" t="0" r="1460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7325" cy="2439670"/>
            <wp:effectExtent l="0" t="0" r="5715" b="139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351020" cy="1531620"/>
            <wp:effectExtent l="0" t="0" r="762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4" w:name="_Toc22066088"/>
      <w:bookmarkStart w:id="5" w:name="_Toc17910381"/>
      <w:r>
        <w:t>自定义列</w:t>
      </w:r>
      <w:bookmarkEnd w:id="4"/>
      <w:bookmarkEnd w:id="5"/>
    </w:p>
    <w:p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（各界面操作一致）。</w:t>
      </w:r>
    </w:p>
    <w:p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jc w:val="right"/>
        <w:rPr>
          <w:rFonts w:hint="default"/>
          <w:lang w:val="en-US" w:eastAsia="zh-CN"/>
        </w:rPr>
      </w:pPr>
      <w:r>
        <w:rPr>
          <w:rFonts w:hint="eastAsia"/>
          <w:b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1CCC7A"/>
    <w:multiLevelType w:val="singleLevel"/>
    <w:tmpl w:val="CB1CCC7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B1D11"/>
    <w:rsid w:val="02EE3800"/>
    <w:rsid w:val="09E75016"/>
    <w:rsid w:val="0E221DF4"/>
    <w:rsid w:val="1225007C"/>
    <w:rsid w:val="13862EEB"/>
    <w:rsid w:val="26627DD3"/>
    <w:rsid w:val="27AF07B5"/>
    <w:rsid w:val="27F343FB"/>
    <w:rsid w:val="2FA90A94"/>
    <w:rsid w:val="354D5A72"/>
    <w:rsid w:val="38D74783"/>
    <w:rsid w:val="3B246377"/>
    <w:rsid w:val="3F812E6F"/>
    <w:rsid w:val="3FF53757"/>
    <w:rsid w:val="44B30523"/>
    <w:rsid w:val="48C633D8"/>
    <w:rsid w:val="4BB86ECE"/>
    <w:rsid w:val="4CCB1CD5"/>
    <w:rsid w:val="517468DF"/>
    <w:rsid w:val="53097038"/>
    <w:rsid w:val="53471EF6"/>
    <w:rsid w:val="56D46763"/>
    <w:rsid w:val="56D8101F"/>
    <w:rsid w:val="571C104F"/>
    <w:rsid w:val="5E2102D8"/>
    <w:rsid w:val="5E3B232C"/>
    <w:rsid w:val="5E9C1A79"/>
    <w:rsid w:val="60A32C30"/>
    <w:rsid w:val="6130539D"/>
    <w:rsid w:val="65FB7AD3"/>
    <w:rsid w:val="67AF5488"/>
    <w:rsid w:val="69E1104D"/>
    <w:rsid w:val="6D62039C"/>
    <w:rsid w:val="6E364000"/>
    <w:rsid w:val="75BD5E58"/>
    <w:rsid w:val="76E81AB7"/>
    <w:rsid w:val="77CC1D69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zzzx201709</cp:lastModifiedBy>
  <dcterms:modified xsi:type="dcterms:W3CDTF">2021-09-15T06:13:59Z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F82B9BFC35A4493A9CA1F0DDAE409167</vt:lpwstr>
  </property>
</Properties>
</file>