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hAnsi="方正小标宋_GBK" w:eastAsia="方正小标宋_GBK" w:cs="方正小标宋_GBK"/>
          <w:sz w:val="44"/>
          <w:szCs w:val="32"/>
          <w:lang w:val="en-US" w:eastAsia="zh-CN"/>
        </w:rPr>
      </w:pPr>
      <w:r>
        <w:rPr>
          <w:rFonts w:hint="eastAsia" w:ascii="方正小标宋_GBK" w:hAnsi="方正小标宋_GBK" w:eastAsia="方正小标宋_GBK" w:cs="方正小标宋_GBK"/>
          <w:sz w:val="44"/>
          <w:szCs w:val="32"/>
          <w:lang w:val="en-US" w:eastAsia="zh-CN"/>
        </w:rPr>
        <w:t>贵州省人文社科系统操作指南</w:t>
      </w:r>
    </w:p>
    <w:p>
      <w:pPr>
        <w:jc w:val="center"/>
        <w:rPr>
          <w:rFonts w:hint="eastAsia" w:ascii="方正小标宋_GBK" w:hAnsi="方正小标宋_GBK" w:eastAsia="方正小标宋_GBK" w:cs="方正小标宋_GBK"/>
          <w:sz w:val="44"/>
          <w:szCs w:val="32"/>
          <w:lang w:val="en-US" w:eastAsia="zh-CN"/>
        </w:rPr>
      </w:pPr>
      <w:r>
        <w:rPr>
          <w:rFonts w:hint="eastAsia" w:ascii="方正小标宋_GBK" w:hAnsi="方正小标宋_GBK" w:eastAsia="方正小标宋_GBK" w:cs="方正小标宋_GBK"/>
          <w:sz w:val="44"/>
          <w:szCs w:val="32"/>
          <w:lang w:val="en-US" w:eastAsia="zh-CN"/>
        </w:rPr>
        <w:t>（教师端）</w:t>
      </w:r>
    </w:p>
    <w:p>
      <w:pPr>
        <w:numPr>
          <w:ilvl w:val="0"/>
          <w:numId w:val="0"/>
        </w:numPr>
        <w:rPr>
          <w:rFonts w:hint="default"/>
          <w:lang w:val="en-US" w:eastAsia="zh-CN"/>
        </w:rPr>
      </w:pPr>
    </w:p>
    <w:p>
      <w:pPr>
        <w:numPr>
          <w:ilvl w:val="0"/>
          <w:numId w:val="0"/>
        </w:numPr>
        <w:rPr>
          <w:rFonts w:hint="eastAsia"/>
          <w:lang w:val="en-US" w:eastAsia="zh-CN"/>
        </w:rPr>
      </w:pPr>
      <w:r>
        <w:rPr>
          <w:rFonts w:hint="eastAsia"/>
          <w:lang w:val="en-US" w:eastAsia="zh-CN"/>
        </w:rPr>
        <w:t>登陆地址：</w:t>
      </w:r>
      <w:r>
        <w:rPr>
          <w:rFonts w:hint="eastAsia"/>
          <w:lang w:val="en-US" w:eastAsia="zh-CN"/>
        </w:rPr>
        <w:fldChar w:fldCharType="begin"/>
      </w:r>
      <w:r>
        <w:rPr>
          <w:rFonts w:hint="eastAsia"/>
          <w:lang w:val="en-US" w:eastAsia="zh-CN"/>
        </w:rPr>
        <w:instrText xml:space="preserve"> HYPERLINK "https://rwsb.conjure.net.cn/" </w:instrText>
      </w:r>
      <w:r>
        <w:rPr>
          <w:rFonts w:hint="eastAsia"/>
          <w:lang w:val="en-US" w:eastAsia="zh-CN"/>
        </w:rPr>
        <w:fldChar w:fldCharType="separate"/>
      </w:r>
      <w:r>
        <w:rPr>
          <w:rStyle w:val="14"/>
          <w:rFonts w:hint="eastAsia"/>
          <w:lang w:val="en-US" w:eastAsia="zh-CN"/>
        </w:rPr>
        <w:t>https://rwsb.conjure.net.cn/</w:t>
      </w:r>
      <w:r>
        <w:rPr>
          <w:rFonts w:hint="eastAsia"/>
          <w:lang w:val="en-US" w:eastAsia="zh-CN"/>
        </w:rPr>
        <w:fldChar w:fldCharType="end"/>
      </w:r>
    </w:p>
    <w:p>
      <w:pPr>
        <w:pStyle w:val="2"/>
        <w:bidi w:val="0"/>
        <w:ind w:left="0" w:leftChars="0" w:firstLine="0" w:firstLineChars="0"/>
        <w:rPr>
          <w:rFonts w:hint="default"/>
          <w:lang w:val="en-US" w:eastAsia="zh-CN"/>
        </w:rPr>
      </w:pPr>
      <w:r>
        <w:rPr>
          <w:rFonts w:hint="eastAsia"/>
          <w:lang w:val="en-US" w:eastAsia="zh-CN"/>
        </w:rPr>
        <w:t>下载项目结题申请书</w:t>
      </w:r>
    </w:p>
    <w:p>
      <w:pPr>
        <w:numPr>
          <w:ilvl w:val="0"/>
          <w:numId w:val="0"/>
        </w:numPr>
        <w:rPr>
          <w:rFonts w:hint="eastAsia"/>
          <w:lang w:val="en-US" w:eastAsia="zh-CN"/>
        </w:rPr>
      </w:pPr>
      <w:r>
        <w:rPr>
          <w:rFonts w:hint="eastAsia"/>
          <w:lang w:val="en-US" w:eastAsia="zh-CN"/>
        </w:rPr>
        <w:t>1、进入人文社科项目申报系统主页，在【资料下载】下载【结题申请书】模板</w:t>
      </w:r>
    </w:p>
    <w:p>
      <w:pPr>
        <w:numPr>
          <w:ilvl w:val="0"/>
          <w:numId w:val="0"/>
        </w:numPr>
      </w:pPr>
      <w:r>
        <w:drawing>
          <wp:inline distT="0" distB="0" distL="114300" distR="114300">
            <wp:extent cx="5262880" cy="906145"/>
            <wp:effectExtent l="0" t="0" r="10160" b="825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
                    <a:srcRect t="24136"/>
                    <a:stretch>
                      <a:fillRect/>
                    </a:stretch>
                  </pic:blipFill>
                  <pic:spPr>
                    <a:xfrm>
                      <a:off x="0" y="0"/>
                      <a:ext cx="5262880" cy="906145"/>
                    </a:xfrm>
                    <a:prstGeom prst="rect">
                      <a:avLst/>
                    </a:prstGeom>
                    <a:noFill/>
                    <a:ln>
                      <a:noFill/>
                    </a:ln>
                  </pic:spPr>
                </pic:pic>
              </a:graphicData>
            </a:graphic>
          </wp:inline>
        </w:drawing>
      </w:r>
    </w:p>
    <w:p>
      <w:pPr>
        <w:numPr>
          <w:ilvl w:val="0"/>
          <w:numId w:val="0"/>
        </w:numPr>
      </w:pPr>
      <w:r>
        <w:drawing>
          <wp:inline distT="0" distB="0" distL="114300" distR="114300">
            <wp:extent cx="5266690" cy="2219325"/>
            <wp:effectExtent l="0" t="0" r="6350" b="571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
                    <a:srcRect t="9339"/>
                    <a:stretch>
                      <a:fillRect/>
                    </a:stretch>
                  </pic:blipFill>
                  <pic:spPr>
                    <a:xfrm>
                      <a:off x="0" y="0"/>
                      <a:ext cx="5266690" cy="2219325"/>
                    </a:xfrm>
                    <a:prstGeom prst="rect">
                      <a:avLst/>
                    </a:prstGeom>
                    <a:noFill/>
                    <a:ln>
                      <a:noFill/>
                    </a:ln>
                  </pic:spPr>
                </pic:pic>
              </a:graphicData>
            </a:graphic>
          </wp:inline>
        </w:drawing>
      </w:r>
    </w:p>
    <w:p>
      <w:pPr>
        <w:numPr>
          <w:ilvl w:val="0"/>
          <w:numId w:val="0"/>
        </w:numPr>
      </w:pPr>
      <w:r>
        <w:drawing>
          <wp:inline distT="0" distB="0" distL="114300" distR="114300">
            <wp:extent cx="5269865" cy="2359025"/>
            <wp:effectExtent l="0" t="0" r="3175" b="317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6"/>
                    <a:srcRect t="26985"/>
                    <a:stretch>
                      <a:fillRect/>
                    </a:stretch>
                  </pic:blipFill>
                  <pic:spPr>
                    <a:xfrm>
                      <a:off x="0" y="0"/>
                      <a:ext cx="5269865" cy="2359025"/>
                    </a:xfrm>
                    <a:prstGeom prst="rect">
                      <a:avLst/>
                    </a:prstGeom>
                    <a:noFill/>
                    <a:ln>
                      <a:noFill/>
                    </a:ln>
                  </pic:spPr>
                </pic:pic>
              </a:graphicData>
            </a:graphic>
          </wp:inline>
        </w:drawing>
      </w:r>
    </w:p>
    <w:p>
      <w:pPr>
        <w:pStyle w:val="2"/>
        <w:bidi w:val="0"/>
        <w:ind w:left="0" w:leftChars="0" w:firstLine="0" w:firstLineChars="0"/>
        <w:rPr>
          <w:rFonts w:hint="default"/>
          <w:lang w:val="en-US" w:eastAsia="zh-CN"/>
        </w:rPr>
      </w:pPr>
      <w:r>
        <w:rPr>
          <w:rFonts w:hint="eastAsia"/>
          <w:lang w:val="en-US" w:eastAsia="zh-CN"/>
        </w:rPr>
        <w:t>在线填写项目结题申请</w:t>
      </w:r>
    </w:p>
    <w:p>
      <w:pPr>
        <w:rPr>
          <w:rFonts w:hint="default"/>
          <w:lang w:val="en-US" w:eastAsia="zh-CN"/>
        </w:rPr>
      </w:pPr>
      <w:r>
        <w:rPr>
          <w:rFonts w:hint="eastAsia"/>
          <w:lang w:val="en-US" w:eastAsia="zh-CN"/>
        </w:rPr>
        <w:t>1、申报老师登陆系统，在【结项管理】-【结项管理】中查看自己可申请结项的项目，点击【申请结项】按钮，进入结项申请书填写页。</w:t>
      </w:r>
    </w:p>
    <w:p>
      <w:r>
        <w:drawing>
          <wp:inline distT="0" distB="0" distL="114300" distR="114300">
            <wp:extent cx="5271770" cy="1278255"/>
            <wp:effectExtent l="0" t="0" r="127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1770" cy="1278255"/>
                    </a:xfrm>
                    <a:prstGeom prst="rect">
                      <a:avLst/>
                    </a:prstGeom>
                    <a:noFill/>
                    <a:ln>
                      <a:noFill/>
                    </a:ln>
                  </pic:spPr>
                </pic:pic>
              </a:graphicData>
            </a:graphic>
          </wp:inline>
        </w:drawing>
      </w:r>
    </w:p>
    <w:p>
      <w:pPr>
        <w:rPr>
          <w:rFonts w:hint="default"/>
          <w:lang w:val="en-US" w:eastAsia="zh-CN"/>
        </w:rPr>
      </w:pPr>
      <w:r>
        <w:rPr>
          <w:rFonts w:hint="eastAsia"/>
          <w:lang w:val="en-US" w:eastAsia="zh-CN"/>
        </w:rPr>
        <w:t>3、填写项目详情，项目基本情况填写项目编号、省厅经费、学校分配经费，预期成果，结项成果。</w:t>
      </w:r>
    </w:p>
    <w:p>
      <w:r>
        <w:drawing>
          <wp:inline distT="0" distB="0" distL="114300" distR="114300">
            <wp:extent cx="5274310" cy="1996440"/>
            <wp:effectExtent l="0" t="0" r="1397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8"/>
                    <a:stretch>
                      <a:fillRect/>
                    </a:stretch>
                  </pic:blipFill>
                  <pic:spPr>
                    <a:xfrm>
                      <a:off x="0" y="0"/>
                      <a:ext cx="5274310" cy="1996440"/>
                    </a:xfrm>
                    <a:prstGeom prst="rect">
                      <a:avLst/>
                    </a:prstGeom>
                    <a:noFill/>
                    <a:ln>
                      <a:noFill/>
                    </a:ln>
                  </pic:spPr>
                </pic:pic>
              </a:graphicData>
            </a:graphic>
          </wp:inline>
        </w:drawing>
      </w:r>
    </w:p>
    <w:p>
      <w:pPr>
        <w:numPr>
          <w:ilvl w:val="0"/>
          <w:numId w:val="0"/>
        </w:numPr>
        <w:rPr>
          <w:rFonts w:hint="eastAsia"/>
          <w:lang w:val="en-US" w:eastAsia="zh-CN"/>
        </w:rPr>
      </w:pPr>
      <w:r>
        <w:rPr>
          <w:rFonts w:hint="eastAsia"/>
          <w:lang w:val="en-US" w:eastAsia="zh-CN"/>
        </w:rPr>
        <w:t>4、填写项目成果</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lang w:val="en-US" w:eastAsia="zh-CN"/>
        </w:rPr>
      </w:pPr>
      <w:r>
        <w:rPr>
          <w:rFonts w:hint="eastAsia"/>
          <w:lang w:val="en-US" w:eastAsia="zh-CN"/>
        </w:rPr>
        <w:t>按照页面提示要求添加项目成果附件，以pdf格式上传。</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color w:val="2E75B6" w:themeColor="accent1" w:themeShade="BF"/>
          <w:lang w:val="en-US" w:eastAsia="zh-CN"/>
        </w:rPr>
      </w:pPr>
      <w:r>
        <w:rPr>
          <w:rFonts w:hint="eastAsia"/>
          <w:color w:val="2E75B6" w:themeColor="accent1" w:themeShade="BF"/>
          <w:lang w:val="en-US" w:eastAsia="zh-CN"/>
        </w:rPr>
        <w:t>若结题成果是著作的，请上传著作封面页、作者页、目录页的PDF文件。</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color w:val="2E75B6" w:themeColor="accent1" w:themeShade="BF"/>
          <w:lang w:val="en-US" w:eastAsia="zh-CN"/>
        </w:rPr>
      </w:pPr>
      <w:r>
        <w:rPr>
          <w:rFonts w:hint="eastAsia"/>
          <w:color w:val="2E75B6" w:themeColor="accent1" w:themeShade="BF"/>
          <w:lang w:val="en-US" w:eastAsia="zh-CN"/>
        </w:rPr>
        <w:t>若结题成果是论文的，请上传论文的封面页、目录页和正文页的PDF扫描件或者论文发表刊物的录用通知。</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color w:val="2E75B6" w:themeColor="accent1" w:themeShade="BF"/>
          <w:lang w:val="en-US" w:eastAsia="zh-CN"/>
        </w:rPr>
      </w:pPr>
      <w:r>
        <w:rPr>
          <w:rFonts w:hint="eastAsia"/>
          <w:color w:val="2E75B6" w:themeColor="accent1" w:themeShade="BF"/>
          <w:lang w:val="en-US" w:eastAsia="zh-CN"/>
        </w:rPr>
        <w:t>若结题成果是研究咨询报告的，请上传研究咨询报告的封面页、目录页、采纳单位的证明材料，并详细注明采纳内容和实际价值。</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color w:val="2E75B6" w:themeColor="accent1" w:themeShade="BF"/>
          <w:lang w:val="en-US" w:eastAsia="zh-CN"/>
        </w:rPr>
      </w:pPr>
      <w:r>
        <w:rPr>
          <w:rFonts w:hint="eastAsia"/>
          <w:color w:val="2E75B6" w:themeColor="accent1" w:themeShade="BF"/>
          <w:lang w:val="en-US" w:eastAsia="zh-CN"/>
        </w:rPr>
        <w:t>若截图成果是软件、专利类，请提供相关软件著作权证书和专利证书。</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color w:val="2E75B6" w:themeColor="accent1" w:themeShade="BF"/>
          <w:lang w:val="en-US" w:eastAsia="zh-CN"/>
        </w:rPr>
      </w:pPr>
      <w:r>
        <w:rPr>
          <w:rFonts w:hint="eastAsia"/>
          <w:lang w:val="en-US" w:eastAsia="zh-CN"/>
        </w:rPr>
        <w:t>上述四个类型的项目成果全部做在一个PDF文件进行上传，只传一个即可。</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color w:val="2E75B6" w:themeColor="accent1" w:themeShade="BF"/>
          <w:lang w:val="en-US" w:eastAsia="zh-CN"/>
        </w:rPr>
      </w:pPr>
      <w:r>
        <w:rPr>
          <w:rFonts w:hint="eastAsia"/>
          <w:color w:val="2E75B6" w:themeColor="accent1" w:themeShade="BF"/>
          <w:lang w:val="en-US" w:eastAsia="zh-CN"/>
        </w:rPr>
        <w:t>若结题成果有影像视频的，请单独上传MP4影像视频文件格式，文件大小限制在30M以内。</w:t>
      </w:r>
    </w:p>
    <w:p>
      <w:r>
        <w:drawing>
          <wp:inline distT="0" distB="0" distL="114300" distR="114300">
            <wp:extent cx="5265420" cy="2198370"/>
            <wp:effectExtent l="0" t="0" r="7620"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5265420" cy="2198370"/>
                    </a:xfrm>
                    <a:prstGeom prst="rect">
                      <a:avLst/>
                    </a:prstGeom>
                    <a:noFill/>
                    <a:ln>
                      <a:noFill/>
                    </a:ln>
                  </pic:spPr>
                </pic:pic>
              </a:graphicData>
            </a:graphic>
          </wp:inline>
        </w:drawing>
      </w:r>
      <w:r>
        <w:rPr>
          <w:rFonts w:hint="eastAsia"/>
          <w:color w:val="2E75B6" w:themeColor="accent1" w:themeShade="BF"/>
          <w:lang w:val="en-US" w:eastAsia="zh-CN"/>
        </w:rPr>
        <w:br w:type="page"/>
      </w:r>
    </w:p>
    <w:p>
      <w:pPr>
        <w:numPr>
          <w:ilvl w:val="0"/>
          <w:numId w:val="0"/>
        </w:numPr>
        <w:ind w:leftChars="0"/>
        <w:rPr>
          <w:rFonts w:hint="eastAsia"/>
          <w:lang w:val="en-US" w:eastAsia="zh-CN"/>
        </w:rPr>
      </w:pPr>
      <w:r>
        <w:rPr>
          <w:rFonts w:hint="eastAsia"/>
          <w:lang w:val="en-US" w:eastAsia="zh-CN"/>
        </w:rPr>
        <w:t>4、填写验收申请</w:t>
      </w:r>
    </w:p>
    <w:p>
      <w:pPr>
        <w:numPr>
          <w:ilvl w:val="0"/>
          <w:numId w:val="0"/>
        </w:numPr>
        <w:ind w:leftChars="0"/>
        <w:rPr>
          <w:rFonts w:hint="eastAsia"/>
          <w:lang w:val="en-US" w:eastAsia="zh-CN"/>
        </w:rPr>
      </w:pPr>
      <w:r>
        <w:rPr>
          <w:rFonts w:hint="eastAsia"/>
          <w:lang w:val="en-US" w:eastAsia="zh-CN"/>
        </w:rPr>
        <w:t>请在编辑器中调整好申请报告格式。</w:t>
      </w:r>
    </w:p>
    <w:p>
      <w:pPr>
        <w:numPr>
          <w:ilvl w:val="0"/>
          <w:numId w:val="0"/>
        </w:numPr>
        <w:ind w:leftChars="0"/>
      </w:pPr>
      <w:r>
        <w:drawing>
          <wp:inline distT="0" distB="0" distL="114300" distR="114300">
            <wp:extent cx="5274310" cy="2240280"/>
            <wp:effectExtent l="0" t="0" r="139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274310" cy="2240280"/>
                    </a:xfrm>
                    <a:prstGeom prst="rect">
                      <a:avLst/>
                    </a:prstGeom>
                    <a:noFill/>
                    <a:ln>
                      <a:noFill/>
                    </a:ln>
                  </pic:spPr>
                </pic:pic>
              </a:graphicData>
            </a:graphic>
          </wp:inline>
        </w:drawing>
      </w:r>
    </w:p>
    <w:p>
      <w:pPr>
        <w:numPr>
          <w:ilvl w:val="0"/>
          <w:numId w:val="2"/>
        </w:numPr>
        <w:ind w:leftChars="0"/>
        <w:rPr>
          <w:rFonts w:hint="eastAsia"/>
          <w:lang w:val="en-US" w:eastAsia="zh-CN"/>
        </w:rPr>
      </w:pPr>
      <w:r>
        <w:rPr>
          <w:rFonts w:hint="eastAsia"/>
          <w:lang w:val="en-US" w:eastAsia="zh-CN"/>
        </w:rPr>
        <w:t>填写经费实际开支情况</w:t>
      </w:r>
    </w:p>
    <w:p>
      <w:pPr>
        <w:numPr>
          <w:ilvl w:val="0"/>
          <w:numId w:val="0"/>
        </w:numPr>
        <w:rPr>
          <w:rFonts w:hint="default"/>
          <w:lang w:val="en-US" w:eastAsia="zh-CN"/>
        </w:rPr>
      </w:pPr>
      <w:r>
        <w:rPr>
          <w:rFonts w:hint="eastAsia"/>
          <w:lang w:val="en-US" w:eastAsia="zh-CN"/>
        </w:rPr>
        <w:t>在图片处上传【负责人单位财务部门对项目研究中经费使用情况的审核意见图片】，即学校财务处盖章的经费使用情况图片。并填写对应的开支项目对应的金额。</w:t>
      </w:r>
    </w:p>
    <w:p>
      <w:pPr>
        <w:numPr>
          <w:ilvl w:val="0"/>
          <w:numId w:val="0"/>
        </w:numPr>
        <w:ind w:leftChars="0"/>
      </w:pPr>
      <w:r>
        <w:drawing>
          <wp:inline distT="0" distB="0" distL="114300" distR="114300">
            <wp:extent cx="5264785" cy="2853055"/>
            <wp:effectExtent l="0" t="0" r="8255"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264785" cy="2853055"/>
                    </a:xfrm>
                    <a:prstGeom prst="rect">
                      <a:avLst/>
                    </a:prstGeom>
                    <a:noFill/>
                    <a:ln>
                      <a:noFill/>
                    </a:ln>
                  </pic:spPr>
                </pic:pic>
              </a:graphicData>
            </a:graphic>
          </wp:inline>
        </w:drawing>
      </w:r>
    </w:p>
    <w:p>
      <w:pPr>
        <w:numPr>
          <w:ilvl w:val="0"/>
          <w:numId w:val="2"/>
        </w:numPr>
        <w:ind w:left="0" w:leftChars="0" w:firstLine="0" w:firstLineChars="0"/>
        <w:rPr>
          <w:rFonts w:hint="eastAsia"/>
          <w:lang w:val="en-US" w:eastAsia="zh-CN"/>
        </w:rPr>
      </w:pPr>
      <w:r>
        <w:rPr>
          <w:rFonts w:hint="eastAsia"/>
          <w:lang w:val="en-US" w:eastAsia="zh-CN"/>
        </w:rPr>
        <w:t>在意识形态情况栏目上传该项目经学校党委部门盖章的意识形态情况的审核意见图片。</w:t>
      </w:r>
    </w:p>
    <w:p>
      <w:pPr>
        <w:numPr>
          <w:ilvl w:val="0"/>
          <w:numId w:val="0"/>
        </w:numPr>
        <w:ind w:leftChars="0"/>
        <w:rPr>
          <w:rFonts w:hint="default"/>
          <w:lang w:val="en-US" w:eastAsia="zh-CN"/>
        </w:rPr>
      </w:pPr>
      <w:r>
        <w:drawing>
          <wp:inline distT="0" distB="0" distL="114300" distR="114300">
            <wp:extent cx="5264785" cy="1728470"/>
            <wp:effectExtent l="0" t="0" r="8255" b="889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2"/>
                    <a:stretch>
                      <a:fillRect/>
                    </a:stretch>
                  </pic:blipFill>
                  <pic:spPr>
                    <a:xfrm>
                      <a:off x="0" y="0"/>
                      <a:ext cx="5264785" cy="1728470"/>
                    </a:xfrm>
                    <a:prstGeom prst="rect">
                      <a:avLst/>
                    </a:prstGeom>
                    <a:noFill/>
                    <a:ln>
                      <a:noFill/>
                    </a:ln>
                  </pic:spPr>
                </pic:pic>
              </a:graphicData>
            </a:graphic>
          </wp:inline>
        </w:drawing>
      </w:r>
    </w:p>
    <w:p>
      <w:pPr>
        <w:numPr>
          <w:ilvl w:val="0"/>
          <w:numId w:val="0"/>
        </w:numPr>
        <w:ind w:leftChars="0"/>
        <w:rPr>
          <w:rFonts w:hint="eastAsia"/>
          <w:lang w:val="en-US" w:eastAsia="zh-CN"/>
        </w:rPr>
      </w:pPr>
      <w:r>
        <w:rPr>
          <w:rFonts w:hint="eastAsia"/>
          <w:lang w:val="en-US" w:eastAsia="zh-CN"/>
        </w:rPr>
        <w:t>6、填写完成后，点击提交，项目状态变更为待学校审核。</w:t>
      </w:r>
    </w:p>
    <w:p>
      <w:pPr>
        <w:numPr>
          <w:ilvl w:val="0"/>
          <w:numId w:val="0"/>
        </w:numPr>
        <w:ind w:leftChars="0"/>
      </w:pPr>
      <w:r>
        <w:drawing>
          <wp:inline distT="0" distB="0" distL="114300" distR="114300">
            <wp:extent cx="5271770" cy="1049655"/>
            <wp:effectExtent l="0" t="0" r="127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271770" cy="1049655"/>
                    </a:xfrm>
                    <a:prstGeom prst="rect">
                      <a:avLst/>
                    </a:prstGeom>
                    <a:noFill/>
                    <a:ln>
                      <a:noFill/>
                    </a:ln>
                  </pic:spPr>
                </pic:pic>
              </a:graphicData>
            </a:graphic>
          </wp:inline>
        </w:drawing>
      </w:r>
    </w:p>
    <w:p>
      <w:pPr>
        <w:numPr>
          <w:ilvl w:val="0"/>
          <w:numId w:val="0"/>
        </w:numPr>
        <w:ind w:leftChars="0"/>
        <w:rPr>
          <w:rFonts w:hint="eastAsia"/>
          <w:color w:val="C00000"/>
          <w:lang w:val="en-US" w:eastAsia="zh-CN"/>
        </w:rPr>
      </w:pPr>
    </w:p>
    <w:p>
      <w:pPr>
        <w:numPr>
          <w:ilvl w:val="0"/>
          <w:numId w:val="0"/>
        </w:numPr>
        <w:ind w:leftChars="0"/>
        <w:rPr>
          <w:rFonts w:hint="eastAsia"/>
          <w:color w:val="C00000"/>
          <w:lang w:val="en-US" w:eastAsia="zh-CN"/>
        </w:rPr>
      </w:pPr>
      <w:r>
        <w:rPr>
          <w:rFonts w:hint="eastAsia"/>
          <w:color w:val="C00000"/>
          <w:lang w:val="en-US" w:eastAsia="zh-CN"/>
        </w:rPr>
        <w:t>特别提醒：提交后若需要修改信息，需要学校端进行驳回才可修改。请提前准备好申请内容，在系统填写时只直接复制粘贴内容，不要单独在系统上输入内容，避免造成数据丢失。</w:t>
      </w:r>
    </w:p>
    <w:p>
      <w:pPr>
        <w:numPr>
          <w:ilvl w:val="0"/>
          <w:numId w:val="0"/>
        </w:numPr>
        <w:ind w:leftChars="0"/>
        <w:rPr>
          <w:rFonts w:hint="eastAsia"/>
          <w:color w:val="C00000"/>
          <w:lang w:val="en-US" w:eastAsia="zh-CN"/>
        </w:rPr>
      </w:pPr>
    </w:p>
    <w:p>
      <w:pPr>
        <w:numPr>
          <w:ilvl w:val="0"/>
          <w:numId w:val="0"/>
        </w:numPr>
        <w:ind w:leftChars="0"/>
        <w:rPr>
          <w:rFonts w:hint="eastAsia"/>
          <w:color w:val="C00000"/>
          <w:lang w:val="en-US" w:eastAsia="zh-CN"/>
        </w:rPr>
      </w:pPr>
    </w:p>
    <w:p>
      <w:pPr>
        <w:numPr>
          <w:ilvl w:val="0"/>
          <w:numId w:val="0"/>
        </w:numPr>
        <w:ind w:leftChars="0"/>
        <w:rPr>
          <w:rFonts w:hint="eastAsia"/>
          <w:color w:val="C00000"/>
          <w:lang w:val="en-US" w:eastAsia="zh-CN"/>
        </w:rPr>
      </w:pPr>
    </w:p>
    <w:p>
      <w:pPr>
        <w:numPr>
          <w:ilvl w:val="0"/>
          <w:numId w:val="0"/>
        </w:numPr>
        <w:ind w:leftChars="0"/>
        <w:rPr>
          <w:rFonts w:hint="eastAsia"/>
          <w:color w:val="C00000"/>
          <w:lang w:val="en-US" w:eastAsia="zh-CN"/>
        </w:rPr>
      </w:pPr>
    </w:p>
    <w:p>
      <w:pPr>
        <w:numPr>
          <w:ilvl w:val="0"/>
          <w:numId w:val="0"/>
        </w:numPr>
        <w:ind w:leftChars="0"/>
        <w:rPr>
          <w:rFonts w:hint="eastAsia"/>
          <w:color w:val="C00000"/>
          <w:lang w:val="en-US" w:eastAsia="zh-CN"/>
        </w:rPr>
      </w:pPr>
    </w:p>
    <w:p>
      <w:pPr>
        <w:numPr>
          <w:ilvl w:val="0"/>
          <w:numId w:val="0"/>
        </w:numPr>
        <w:ind w:leftChars="0"/>
        <w:rPr>
          <w:rFonts w:hint="eastAsia"/>
          <w:color w:val="C00000"/>
          <w:lang w:val="en-US" w:eastAsia="zh-CN"/>
        </w:rPr>
      </w:pPr>
    </w:p>
    <w:p>
      <w:pPr>
        <w:numPr>
          <w:ilvl w:val="0"/>
          <w:numId w:val="0"/>
        </w:numPr>
        <w:ind w:leftChars="0"/>
        <w:rPr>
          <w:rFonts w:hint="eastAsia"/>
          <w:color w:val="C00000"/>
          <w:lang w:val="en-US" w:eastAsia="zh-CN"/>
        </w:rPr>
      </w:pPr>
    </w:p>
    <w:p>
      <w:pPr>
        <w:numPr>
          <w:ilvl w:val="0"/>
          <w:numId w:val="0"/>
        </w:numPr>
        <w:ind w:leftChars="0"/>
        <w:rPr>
          <w:rFonts w:hint="eastAsia"/>
          <w:color w:val="C00000"/>
          <w:lang w:val="en-US" w:eastAsia="zh-CN"/>
        </w:rPr>
      </w:pPr>
    </w:p>
    <w:p>
      <w:pPr>
        <w:numPr>
          <w:ilvl w:val="0"/>
          <w:numId w:val="0"/>
        </w:numPr>
        <w:ind w:leftChars="0"/>
        <w:rPr>
          <w:rFonts w:hint="eastAsia"/>
          <w:color w:val="C00000"/>
          <w:lang w:val="en-US" w:eastAsia="zh-CN"/>
        </w:rPr>
      </w:pPr>
    </w:p>
    <w:p>
      <w:pPr>
        <w:numPr>
          <w:ilvl w:val="0"/>
          <w:numId w:val="0"/>
        </w:numPr>
        <w:ind w:leftChars="0"/>
        <w:rPr>
          <w:rFonts w:hint="eastAsia"/>
          <w:color w:val="C00000"/>
          <w:lang w:val="en-US" w:eastAsia="zh-CN"/>
        </w:rPr>
      </w:pPr>
    </w:p>
    <w:p>
      <w:pPr>
        <w:jc w:val="center"/>
        <w:rPr>
          <w:rFonts w:hint="eastAsia" w:ascii="方正小标宋_GBK" w:hAnsi="方正小标宋_GBK" w:eastAsia="方正小标宋_GBK" w:cs="方正小标宋_GBK"/>
          <w:sz w:val="44"/>
          <w:szCs w:val="32"/>
          <w:lang w:val="en-US" w:eastAsia="zh-CN"/>
        </w:rPr>
      </w:pPr>
      <w:r>
        <w:rPr>
          <w:rFonts w:hint="eastAsia" w:ascii="方正小标宋_GBK" w:hAnsi="方正小标宋_GBK" w:eastAsia="方正小标宋_GBK" w:cs="方正小标宋_GBK"/>
          <w:sz w:val="44"/>
          <w:szCs w:val="32"/>
          <w:lang w:val="en-US" w:eastAsia="zh-CN"/>
        </w:rPr>
        <w:t>（学校管理员端）</w:t>
      </w:r>
      <w:bookmarkStart w:id="0" w:name="_GoBack"/>
      <w:bookmarkEnd w:id="0"/>
    </w:p>
    <w:p>
      <w:pPr>
        <w:numPr>
          <w:ilvl w:val="0"/>
          <w:numId w:val="3"/>
        </w:numPr>
        <w:rPr>
          <w:rFonts w:hint="default"/>
          <w:lang w:val="en-US" w:eastAsia="zh-CN"/>
        </w:rPr>
      </w:pPr>
      <w:r>
        <w:rPr>
          <w:rFonts w:hint="eastAsia"/>
          <w:lang w:val="en-US" w:eastAsia="zh-CN"/>
        </w:rPr>
        <w:t>登陆地址：</w:t>
      </w:r>
      <w:r>
        <w:rPr>
          <w:rFonts w:hint="eastAsia"/>
          <w:lang w:val="en-US" w:eastAsia="zh-CN"/>
        </w:rPr>
        <w:fldChar w:fldCharType="begin"/>
      </w:r>
      <w:r>
        <w:rPr>
          <w:rFonts w:hint="eastAsia"/>
          <w:lang w:val="en-US" w:eastAsia="zh-CN"/>
        </w:rPr>
        <w:instrText xml:space="preserve"> HYPERLINK "https://rwsb.conjure.net.cn/" </w:instrText>
      </w:r>
      <w:r>
        <w:rPr>
          <w:rFonts w:hint="eastAsia"/>
          <w:lang w:val="en-US" w:eastAsia="zh-CN"/>
        </w:rPr>
        <w:fldChar w:fldCharType="separate"/>
      </w:r>
      <w:r>
        <w:rPr>
          <w:rStyle w:val="14"/>
          <w:rFonts w:hint="eastAsia"/>
          <w:lang w:val="en-US" w:eastAsia="zh-CN"/>
        </w:rPr>
        <w:t>https://rwsb.conjure.net.cn/</w:t>
      </w:r>
      <w:r>
        <w:rPr>
          <w:rFonts w:hint="eastAsia"/>
          <w:lang w:val="en-US" w:eastAsia="zh-CN"/>
        </w:rPr>
        <w:fldChar w:fldCharType="end"/>
      </w:r>
    </w:p>
    <w:p>
      <w:pPr>
        <w:numPr>
          <w:ilvl w:val="0"/>
          <w:numId w:val="3"/>
        </w:numPr>
        <w:ind w:left="0" w:leftChars="0" w:firstLine="0" w:firstLineChars="0"/>
        <w:rPr>
          <w:rFonts w:hint="eastAsia"/>
          <w:lang w:val="en-US" w:eastAsia="zh-CN"/>
        </w:rPr>
      </w:pPr>
      <w:r>
        <w:rPr>
          <w:rFonts w:hint="eastAsia"/>
          <w:lang w:val="en-US" w:eastAsia="zh-CN"/>
        </w:rPr>
        <w:t>学校管理员登陆申报系统，在【结项管理】-【结项审核】列表，查看需要进行结题审核的项目。</w:t>
      </w:r>
    </w:p>
    <w:p>
      <w:pPr>
        <w:numPr>
          <w:ilvl w:val="0"/>
          <w:numId w:val="0"/>
        </w:numPr>
        <w:ind w:leftChars="0"/>
      </w:pPr>
      <w:r>
        <w:drawing>
          <wp:inline distT="0" distB="0" distL="114300" distR="114300">
            <wp:extent cx="5260975" cy="18446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260975" cy="1844675"/>
                    </a:xfrm>
                    <a:prstGeom prst="rect">
                      <a:avLst/>
                    </a:prstGeom>
                    <a:noFill/>
                    <a:ln>
                      <a:noFill/>
                    </a:ln>
                  </pic:spPr>
                </pic:pic>
              </a:graphicData>
            </a:graphic>
          </wp:inline>
        </w:drawing>
      </w:r>
    </w:p>
    <w:p>
      <w:pPr>
        <w:numPr>
          <w:ilvl w:val="0"/>
          <w:numId w:val="0"/>
        </w:numPr>
        <w:ind w:leftChars="0"/>
        <w:rPr>
          <w:rFonts w:hint="eastAsia"/>
          <w:lang w:val="en-US" w:eastAsia="zh-CN"/>
        </w:rPr>
      </w:pPr>
      <w:r>
        <w:rPr>
          <w:rFonts w:hint="eastAsia"/>
          <w:lang w:val="en-US" w:eastAsia="zh-CN"/>
        </w:rPr>
        <w:t>3、点击项目标题查看结题申请详情，也可只点击项目指标，查看申报指标和结项指标对比，以及申报经费和实际经费情况对比。</w:t>
      </w:r>
    </w:p>
    <w:p>
      <w:pPr>
        <w:numPr>
          <w:ilvl w:val="0"/>
          <w:numId w:val="0"/>
        </w:numPr>
        <w:ind w:leftChars="0"/>
      </w:pPr>
      <w:r>
        <w:drawing>
          <wp:inline distT="0" distB="0" distL="114300" distR="114300">
            <wp:extent cx="5264150" cy="2085975"/>
            <wp:effectExtent l="0" t="0" r="635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264150" cy="2085975"/>
                    </a:xfrm>
                    <a:prstGeom prst="rect">
                      <a:avLst/>
                    </a:prstGeom>
                    <a:noFill/>
                    <a:ln>
                      <a:noFill/>
                    </a:ln>
                  </pic:spPr>
                </pic:pic>
              </a:graphicData>
            </a:graphic>
          </wp:inline>
        </w:drawing>
      </w:r>
    </w:p>
    <w:p>
      <w:pPr>
        <w:numPr>
          <w:ilvl w:val="0"/>
          <w:numId w:val="3"/>
        </w:numPr>
        <w:ind w:left="0" w:leftChars="0" w:firstLine="0" w:firstLineChars="0"/>
        <w:rPr>
          <w:rFonts w:hint="eastAsia"/>
          <w:lang w:val="en-US" w:eastAsia="zh-CN"/>
        </w:rPr>
      </w:pPr>
      <w:r>
        <w:rPr>
          <w:rFonts w:hint="eastAsia"/>
          <w:lang w:val="en-US" w:eastAsia="zh-CN"/>
        </w:rPr>
        <w:t>若项目符合结题条件，点击【结项审核】按钮</w:t>
      </w:r>
    </w:p>
    <w:p>
      <w:pPr>
        <w:numPr>
          <w:ilvl w:val="0"/>
          <w:numId w:val="0"/>
        </w:numPr>
        <w:ind w:leftChars="0"/>
      </w:pPr>
      <w:r>
        <w:drawing>
          <wp:inline distT="0" distB="0" distL="114300" distR="114300">
            <wp:extent cx="5272405" cy="1513205"/>
            <wp:effectExtent l="0" t="0" r="10795" b="1079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5272405" cy="1513205"/>
                    </a:xfrm>
                    <a:prstGeom prst="rect">
                      <a:avLst/>
                    </a:prstGeom>
                    <a:noFill/>
                    <a:ln>
                      <a:noFill/>
                    </a:ln>
                  </pic:spPr>
                </pic:pic>
              </a:graphicData>
            </a:graphic>
          </wp:inline>
        </w:drawing>
      </w:r>
    </w:p>
    <w:p>
      <w:pPr>
        <w:numPr>
          <w:ilvl w:val="0"/>
          <w:numId w:val="0"/>
        </w:numPr>
        <w:ind w:leftChars="0"/>
        <w:rPr>
          <w:rFonts w:hint="default" w:eastAsiaTheme="minorEastAsia"/>
          <w:lang w:val="en-US" w:eastAsia="zh-CN"/>
        </w:rPr>
      </w:pPr>
      <w:r>
        <w:rPr>
          <w:rFonts w:hint="eastAsia"/>
          <w:lang w:val="en-US" w:eastAsia="zh-CN"/>
        </w:rPr>
        <w:t>在页面详情点击同意结题申请。</w:t>
      </w:r>
    </w:p>
    <w:p>
      <w:pPr>
        <w:numPr>
          <w:ilvl w:val="0"/>
          <w:numId w:val="0"/>
        </w:numPr>
        <w:ind w:leftChars="0"/>
        <w:rPr>
          <w:rFonts w:hint="eastAsia"/>
          <w:lang w:val="en-US" w:eastAsia="zh-CN"/>
        </w:rPr>
      </w:pPr>
      <w:r>
        <w:drawing>
          <wp:inline distT="0" distB="0" distL="114300" distR="114300">
            <wp:extent cx="5262245" cy="2027555"/>
            <wp:effectExtent l="0" t="0" r="8255"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5262245" cy="2027555"/>
                    </a:xfrm>
                    <a:prstGeom prst="rect">
                      <a:avLst/>
                    </a:prstGeom>
                    <a:noFill/>
                    <a:ln>
                      <a:noFill/>
                    </a:ln>
                  </pic:spPr>
                </pic:pic>
              </a:graphicData>
            </a:graphic>
          </wp:inline>
        </w:drawing>
      </w:r>
    </w:p>
    <w:p>
      <w:pPr>
        <w:numPr>
          <w:ilvl w:val="0"/>
          <w:numId w:val="0"/>
        </w:numPr>
        <w:ind w:leftChars="0"/>
        <w:rPr>
          <w:rFonts w:hint="default"/>
          <w:lang w:val="en-US" w:eastAsia="zh-CN"/>
        </w:rPr>
      </w:pPr>
      <w:r>
        <w:rPr>
          <w:rFonts w:hint="eastAsia"/>
          <w:lang w:val="en-US" w:eastAsia="zh-CN"/>
        </w:rPr>
        <w:t>若不符合结题条件，则在列表上点击【驳回】按钮，填写驳回理由进行驳回。</w:t>
      </w:r>
    </w:p>
    <w:p>
      <w:pPr>
        <w:numPr>
          <w:ilvl w:val="0"/>
          <w:numId w:val="0"/>
        </w:numPr>
        <w:ind w:leftChars="0"/>
      </w:pPr>
      <w:r>
        <w:drawing>
          <wp:inline distT="0" distB="0" distL="114300" distR="114300">
            <wp:extent cx="5273040" cy="2195830"/>
            <wp:effectExtent l="0" t="0" r="1016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5273040" cy="2195830"/>
                    </a:xfrm>
                    <a:prstGeom prst="rect">
                      <a:avLst/>
                    </a:prstGeom>
                    <a:noFill/>
                    <a:ln>
                      <a:noFill/>
                    </a:ln>
                  </pic:spPr>
                </pic:pic>
              </a:graphicData>
            </a:graphic>
          </wp:inline>
        </w:drawing>
      </w:r>
    </w:p>
    <w:p>
      <w:pPr>
        <w:numPr>
          <w:ilvl w:val="0"/>
          <w:numId w:val="0"/>
        </w:numPr>
        <w:ind w:leftChars="0"/>
        <w:rPr>
          <w:rFonts w:hint="default"/>
          <w:lang w:val="en-US" w:eastAsia="zh-CN"/>
        </w:rPr>
      </w:pPr>
      <w:r>
        <w:rPr>
          <w:rFonts w:hint="eastAsia"/>
          <w:lang w:val="en-US" w:eastAsia="zh-CN"/>
        </w:rPr>
        <w:t>同意结题申请后，学校科研管理部门完成对教师的结题申请审核，此时项目状态为待教育厅评审。</w:t>
      </w:r>
    </w:p>
    <w:p>
      <w:pPr>
        <w:numPr>
          <w:ilvl w:val="0"/>
          <w:numId w:val="0"/>
        </w:numPr>
        <w:ind w:leftChars="0"/>
        <w:rPr>
          <w:rFonts w:hint="default"/>
          <w:color w:val="C00000"/>
          <w:lang w:val="en-US" w:eastAsia="zh-CN"/>
        </w:rPr>
      </w:pPr>
      <w:r>
        <w:drawing>
          <wp:inline distT="0" distB="0" distL="114300" distR="114300">
            <wp:extent cx="5260975" cy="615950"/>
            <wp:effectExtent l="0" t="0" r="9525"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rcRect t="65394"/>
                    <a:stretch>
                      <a:fillRect/>
                    </a:stretch>
                  </pic:blipFill>
                  <pic:spPr>
                    <a:xfrm>
                      <a:off x="0" y="0"/>
                      <a:ext cx="5260975" cy="61595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公文黑体">
    <w:altName w:val="黑体"/>
    <w:panose1 w:val="02000500000000000000"/>
    <w:charset w:val="86"/>
    <w:family w:val="auto"/>
    <w:pitch w:val="default"/>
    <w:sig w:usb0="00000000" w:usb1="00000000" w:usb2="00000016" w:usb3="00000000" w:csb0="00040001" w:csb1="00000000"/>
  </w:font>
  <w:font w:name="仿宋">
    <w:panose1 w:val="02010609060101010101"/>
    <w:charset w:val="86"/>
    <w:family w:val="auto"/>
    <w:pitch w:val="default"/>
    <w:sig w:usb0="800002BF" w:usb1="38CF7CFA" w:usb2="00000016" w:usb3="00000000" w:csb0="00040001" w:csb1="00000000"/>
  </w:font>
  <w:font w:name="方正小标宋_GBK">
    <w:panose1 w:val="02000000000000000000"/>
    <w:charset w:val="86"/>
    <w:family w:val="auto"/>
    <w:pitch w:val="default"/>
    <w:sig w:usb0="A00002BF" w:usb1="38CF7CFA" w:usb2="00082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9E4C4D"/>
    <w:multiLevelType w:val="singleLevel"/>
    <w:tmpl w:val="AC9E4C4D"/>
    <w:lvl w:ilvl="0" w:tentative="0">
      <w:start w:val="5"/>
      <w:numFmt w:val="decimal"/>
      <w:suff w:val="nothing"/>
      <w:lvlText w:val="%1、"/>
      <w:lvlJc w:val="left"/>
    </w:lvl>
  </w:abstractNum>
  <w:abstractNum w:abstractNumId="1">
    <w:nsid w:val="02803E49"/>
    <w:multiLevelType w:val="multilevel"/>
    <w:tmpl w:val="02803E49"/>
    <w:lvl w:ilvl="0" w:tentative="0">
      <w:start w:val="1"/>
      <w:numFmt w:val="chineseCounting"/>
      <w:pStyle w:val="2"/>
      <w:suff w:val="nothing"/>
      <w:lvlText w:val="%1、"/>
      <w:lvlJc w:val="left"/>
      <w:pPr>
        <w:ind w:left="0" w:firstLine="0"/>
      </w:pPr>
      <w:rPr>
        <w:rFonts w:hint="eastAsia"/>
      </w:rPr>
    </w:lvl>
    <w:lvl w:ilvl="1" w:tentative="0">
      <w:start w:val="1"/>
      <w:numFmt w:val="chineseCounting"/>
      <w:pStyle w:val="3"/>
      <w:suff w:val="nothing"/>
      <w:lvlText w:val="（%2）"/>
      <w:lvlJc w:val="left"/>
      <w:pPr>
        <w:ind w:left="0" w:firstLine="0"/>
      </w:pPr>
      <w:rPr>
        <w:rFonts w:hint="eastAsia"/>
      </w:rPr>
    </w:lvl>
    <w:lvl w:ilvl="2" w:tentative="0">
      <w:start w:val="1"/>
      <w:numFmt w:val="decimal"/>
      <w:pStyle w:val="4"/>
      <w:suff w:val="nothing"/>
      <w:lvlText w:val="%3．"/>
      <w:lvlJc w:val="left"/>
      <w:pPr>
        <w:ind w:left="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abstractNum w:abstractNumId="2">
    <w:nsid w:val="636F2F9E"/>
    <w:multiLevelType w:val="singleLevel"/>
    <w:tmpl w:val="636F2F9E"/>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EzMzY3ZWZhYTIzZTdhMDJiMzM3NWEwNmIzNzU3NjIifQ=="/>
  </w:docVars>
  <w:rsids>
    <w:rsidRoot w:val="6BC1136D"/>
    <w:rsid w:val="00662665"/>
    <w:rsid w:val="0C412CD5"/>
    <w:rsid w:val="0CA8531B"/>
    <w:rsid w:val="13952C33"/>
    <w:rsid w:val="1DED5532"/>
    <w:rsid w:val="41EA4526"/>
    <w:rsid w:val="49463F04"/>
    <w:rsid w:val="4E4A1569"/>
    <w:rsid w:val="5BD73CF6"/>
    <w:rsid w:val="61854E99"/>
    <w:rsid w:val="6BC1136D"/>
    <w:rsid w:val="735876C4"/>
    <w:rsid w:val="7AD135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32"/>
      <w:szCs w:val="22"/>
      <w:lang w:val="en-US" w:eastAsia="zh-CN" w:bidi="ar-SA"/>
    </w:rPr>
  </w:style>
  <w:style w:type="paragraph" w:styleId="2">
    <w:name w:val="heading 1"/>
    <w:basedOn w:val="1"/>
    <w:next w:val="1"/>
    <w:qFormat/>
    <w:uiPriority w:val="0"/>
    <w:pPr>
      <w:keepNext/>
      <w:keepLines/>
      <w:numPr>
        <w:ilvl w:val="0"/>
        <w:numId w:val="1"/>
      </w:numPr>
      <w:spacing w:before="340" w:beforeLines="0" w:beforeAutospacing="0" w:after="330" w:afterLines="0" w:afterAutospacing="0" w:line="576" w:lineRule="auto"/>
      <w:outlineLvl w:val="0"/>
    </w:pPr>
    <w:rPr>
      <w:rFonts w:eastAsia="方正公文黑体" w:asciiTheme="minorAscii" w:hAnsiTheme="minorAscii"/>
      <w:b/>
      <w:kern w:val="44"/>
      <w:sz w:val="32"/>
    </w:rPr>
  </w:style>
  <w:style w:type="paragraph" w:styleId="3">
    <w:name w:val="heading 2"/>
    <w:basedOn w:val="1"/>
    <w:next w:val="1"/>
    <w:semiHidden/>
    <w:unhideWhenUsed/>
    <w:qFormat/>
    <w:uiPriority w:val="0"/>
    <w:pPr>
      <w:keepNext/>
      <w:keepLines/>
      <w:numPr>
        <w:ilvl w:val="1"/>
        <w:numId w:val="1"/>
      </w:numPr>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semiHidden/>
    <w:unhideWhenUsed/>
    <w:qFormat/>
    <w:uiPriority w:val="0"/>
    <w:pPr>
      <w:keepNext/>
      <w:keepLines/>
      <w:numPr>
        <w:ilvl w:val="2"/>
        <w:numId w:val="1"/>
      </w:numPr>
      <w:spacing w:before="260" w:beforeLines="0" w:beforeAutospacing="0" w:after="260" w:afterLines="0" w:afterAutospacing="0" w:line="413" w:lineRule="auto"/>
      <w:ind w:firstLine="400"/>
      <w:outlineLvl w:val="2"/>
    </w:pPr>
    <w:rPr>
      <w:b/>
      <w:sz w:val="32"/>
    </w:rPr>
  </w:style>
  <w:style w:type="paragraph" w:styleId="5">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ind w:firstLine="402"/>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firstLine="402"/>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firstLine="402"/>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firstLine="402"/>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firstLine="402"/>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firstLine="402"/>
      <w:outlineLvl w:val="8"/>
    </w:pPr>
    <w:rPr>
      <w:rFonts w:ascii="Arial" w:hAnsi="Arial" w:eastAsia="黑体"/>
      <w:sz w:val="21"/>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4">
    <w:name w:val="Hyperlink"/>
    <w:basedOn w:val="13"/>
    <w:qFormat/>
    <w:uiPriority w:val="0"/>
    <w:rPr>
      <w:color w:val="0000FF"/>
      <w:u w:val="single"/>
    </w:rPr>
  </w:style>
  <w:style w:type="paragraph" w:customStyle="1" w:styleId="15">
    <w:name w:val="样式2"/>
    <w:basedOn w:val="1"/>
    <w:qFormat/>
    <w:uiPriority w:val="0"/>
    <w:pPr>
      <w:spacing w:line="360" w:lineRule="auto"/>
      <w:ind w:firstLine="480" w:firstLineChars="200"/>
    </w:pPr>
    <w:rPr>
      <w:rFonts w:eastAsia="仿宋" w:asciiTheme="minorAscii" w:hAnsiTheme="minorAscii"/>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698</Words>
  <Characters>737</Characters>
  <Lines>0</Lines>
  <Paragraphs>0</Paragraphs>
  <TotalTime>0</TotalTime>
  <ScaleCrop>false</ScaleCrop>
  <LinksUpToDate>false</LinksUpToDate>
  <CharactersWithSpaces>737</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2022-05-20T06:05:00Z</dcterms:created>
  <dc:creator>阿琴糖姑娘</dc:creator>
  <cp:lastModifiedBy>yu㏒♞</cp:lastModifiedBy>
  <dcterms:modified xsi:type="dcterms:W3CDTF">2022-05-31T09:18:25Z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3BD8364FC1914D90B28249DA23247D8C</vt:lpwstr>
  </property>
</Properties>
</file>