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  <w:t>贵州省教育厅2025年度人文社科研究项目选题指南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党的建设类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贵州加强党的政治建设与提升基层党组织政治功能研究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贵州推进全面从严治党与加强党的政治监督研究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贵州新时代思想政治工作创新与实践研究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贵州利用红色文化资源加强党员干部理想信念教育研究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贵州基层党组织建设与乡村振兴战略实施研究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贵州党建引领基层社会治理创新研究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贵州加强作风建设与优化营商环境研究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贵州整治形式主义、官僚主义问题的长效机制研究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贵州加强纪律建设与推进全面从严治党向纵深发展研究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贵州纪检监察体制改革与基层监督效能提升研究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习近平新时代中国特色社会主义思想研究专项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习近平经济思想的贵州实践研究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习近平文化思想的贵州实践研究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习近平生态文明思想的贵州实践研究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习近平法治思想的贵州实践研究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习近平外交思想的贵州实践研究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中国式现代化的贵州创新实践研究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贵州新风采的理论与实践研究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经济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:lang w:eastAsia="zh-CN"/>
          <w14:ligatures w14:val="none"/>
        </w:rPr>
        <w:t>科学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一、数字经济与科技创新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贵州数字经济产业生态构建与区域经济协同发展研究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贵州大数据产业技术创新体系构建与优化研究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贵州数字经济发展中的数据安全与隐私保护机制研究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贵州传统产业数字化转型的路径与模式研究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贵州数字经济人才队伍建设与培养机制研究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二、产业升级与经济结构优化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贵州新能源汽车产业发展战略与政策研究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贵州现代服务业与制造业融合发展模式研究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贵州生态经济化与经济生态化发展路径研究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贵州传统农业向现代农业转型的经济效应与政策支持研究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贵州资源型产业绿色转型与可持续发展研究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贵州数字经济与实体经济深度融合的创新模式研究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贵州县域经济高质量发展的产业支撑与政策保障研究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数据驱动下的贵州旅游需求预测研究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贵州绿色经济发展的路径与模式研究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贵州生态产品价值实现机制与绿色经济发展研究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贵州绿色金融支持生态修复与绿色产业发展研究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三、区域经济与开放合作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贵州在西部陆海新通道建设中的经济机遇与挑战研究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贵州与粤港澳大湾区经济合作模式与机制研究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贵州内陆开放型经济试验区建设中的制度创新与实践研究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贵州在长江经济带建设中的经济机遇与挑战研究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贵州县域经济在区域协调发展中的功能定位与产业选择研究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贵州与周边省份经济合作中的产业协同与利益共享机制研究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新质生产力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与贵州经济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多元化发展协调机制研究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四、营商环境与企业发展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贵州营商环境优化中的政策协同与落实机制研究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贵州中小企业在数字经济时代的创新发展策略研究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贵州民营企业参与乡村振兴的模式与机制研究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贵州产业园区经济发展的质量提升与转型升级研究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贵州企业国际化经营战略与风险管理研究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社会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  <w:lang w:eastAsia="zh-CN"/>
        </w:rPr>
        <w:t>科学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类课题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马克思主义哲学社会科学类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马克思主义中国化时代历史进程和基本规律研究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马克思主义中国化重大理论和现实问题研究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社会治理与社会建设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贵州城乡社会治理创新与公共服务均等化研究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贵州“四在农家·和美乡村”建设中的社会治理创新机制研究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贵州社会文明新风培育与城乡精神文明建设协同机制研究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贵州社区治理现代化中的多元主体协同机制研究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贵州社会信用体系建设与社会治理创新研究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、社会和谐与公共政策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贵州巩固拓展脱贫攻坚成果同乡村振兴有效衔接的经济政策研究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贵州教育质量提升与教育体系建设研究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贵州医疗卫生服务体系建设与健康贵州研究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贵州社会保障体系建设研究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贵州就业政策与经济发展研究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、社会问题与社会服务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贵州农村留守儿童心理健康与社会支持体系研究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贵州老年人养老服务需求与社会服务供给研究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贵州社会矛盾化解机制与社会治理创新研究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贵州社会志愿服务体系建设与社会治理创新研究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贵州安全生产责任险优化路径研究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文化建设类课题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民族文化研究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铸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牢中华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民族共同体意识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融入贯通育人研究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贵州少数民族非物质文化遗产数字化保护与传承创新路径研究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贵州传统村落文化遗产数字化保护与乡村振兴协同发展研究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贵州少数民族文化遗产保护中的社区参与机制研究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贵州民族文化产业品牌化发展与市场竞争力提升研究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红色文化研究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贵州红色文化资源在新时代的价值挖掘与传承研究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贵州红色文化资源保护利用中的法律保障机制研究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贵州红色文化资源与文化旅游融合发展研究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贵州红色文化资源产业化开发与品牌建设研究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贵州红色文化资源在文化科技创新中的应用研究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阳明文化研究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阳明文化传承与应用研究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屯堡文化研究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贵州屯堡文化数字化保护与传承研究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其他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贵州文化产业数字化转型与创新发展研究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贵州文化创意产业与旅游产业融合发展研究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生态文明建设类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一、生态修复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贵州生态系统修复与生物多样性保护协同机制研究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贵州生态脆弱区生态修复与可持续发展研究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贵州矿山生态修复与生态经济协同发展研究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贵州生态补偿机制与生态修复政策研究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二、其他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贵州能源转型中的绿色技术创新与应用研究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贵州人与自然和谐共生的生态文化体系建设研究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贵州生态移民与人地关系协调研究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贵州生态旅游发展与人与自然和谐共生研究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贵州生态治理中的公众参与机制研究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贵州生态政策实施效果评估与优化研究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乡村振兴类研究课题15个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一、农林经济与产业发展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贵州特色农产品品牌化与市场竞争力提升研究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贵州农林产业融合发展模式与效益评估研究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贵州农村电商发展现状与对策研究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贵州农业产业链延伸与价值提升研究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贵州林业经济与生态旅游融合发展研究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二、乡村振兴与农村发展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贵州乡村振兴中的农村基础设施建设与公共服务提升研究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贵州乡村治理创新与乡村振兴协同机制研究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贵州农村人才振兴策略与实践研究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贵州农村土地流转与农业现代化研究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贵州农村金融支持乡村振兴的模式与路径研究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三、城乡交流与融合发展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贵州城乡融合发展中的产业协同机制研究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贵州城乡公共服务均等化与乡村振兴研究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贵州城乡人才交流与乡村振兴协同研究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贵州县域经济与乡村经济协同发展研究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州城乡融合发展中的生态补偿机制研究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清水江文书类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村振兴背景下清水江文书的活化利用路径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清水江文书的国际传播与学术话语权建构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清水江文书产权流转制度研究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清水江文书数字化保护研究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default" w:ascii="方正黑体_GBK" w:hAnsi="方正黑体_GBK" w:eastAsia="方正黑体_GBK" w:cs="方正黑体_GBK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  <w:lang w:eastAsia="zh-CN"/>
        </w:rPr>
        <w:t>机制创新研究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人工智能赋能机制创新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科技人才评价机制研究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学生素养评价机制研究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高校分类评价机制研究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9F6E75"/>
    <w:multiLevelType w:val="singleLevel"/>
    <w:tmpl w:val="DF9F6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F6AA9F"/>
    <w:multiLevelType w:val="singleLevel"/>
    <w:tmpl w:val="FAF6AA9F"/>
    <w:lvl w:ilvl="0" w:tentative="0">
      <w:start w:val="1"/>
      <w:numFmt w:val="decimal"/>
      <w:lvlText w:val="2025RW%1."/>
      <w:lvlJc w:val="left"/>
      <w:pPr>
        <w:tabs>
          <w:tab w:val="left" w:pos="397"/>
        </w:tabs>
        <w:ind w:left="1701" w:leftChars="0" w:hanging="1701" w:firstLineChars="0"/>
      </w:pPr>
      <w:rPr>
        <w:rFonts w:hint="default" w:ascii="宋体" w:hAnsi="宋体" w:eastAsia="宋体" w:cs="宋体"/>
      </w:rPr>
    </w:lvl>
  </w:abstractNum>
  <w:abstractNum w:abstractNumId="2">
    <w:nsid w:val="FFFC97C7"/>
    <w:multiLevelType w:val="singleLevel"/>
    <w:tmpl w:val="FFFC97C7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FFD643F"/>
    <w:multiLevelType w:val="singleLevel"/>
    <w:tmpl w:val="7FFD64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AC"/>
    <w:rsid w:val="000623D1"/>
    <w:rsid w:val="00092AA7"/>
    <w:rsid w:val="0015739D"/>
    <w:rsid w:val="0017685B"/>
    <w:rsid w:val="001C4685"/>
    <w:rsid w:val="00202F8B"/>
    <w:rsid w:val="00235382"/>
    <w:rsid w:val="00297E28"/>
    <w:rsid w:val="00335E9D"/>
    <w:rsid w:val="003E6784"/>
    <w:rsid w:val="004032EC"/>
    <w:rsid w:val="00411FB1"/>
    <w:rsid w:val="00432CFC"/>
    <w:rsid w:val="00435ABA"/>
    <w:rsid w:val="00435BC7"/>
    <w:rsid w:val="00465051"/>
    <w:rsid w:val="004A7C1C"/>
    <w:rsid w:val="004F0274"/>
    <w:rsid w:val="0058529A"/>
    <w:rsid w:val="005E7F9B"/>
    <w:rsid w:val="006D46DF"/>
    <w:rsid w:val="006D5F36"/>
    <w:rsid w:val="006F02EC"/>
    <w:rsid w:val="0070177A"/>
    <w:rsid w:val="007358AC"/>
    <w:rsid w:val="00777B19"/>
    <w:rsid w:val="007B69D0"/>
    <w:rsid w:val="0085355C"/>
    <w:rsid w:val="00871E03"/>
    <w:rsid w:val="00891A0D"/>
    <w:rsid w:val="00897D71"/>
    <w:rsid w:val="009860E5"/>
    <w:rsid w:val="00AC543B"/>
    <w:rsid w:val="00BB6B23"/>
    <w:rsid w:val="00BE232B"/>
    <w:rsid w:val="00C308E8"/>
    <w:rsid w:val="00CE1C4D"/>
    <w:rsid w:val="00CF0A15"/>
    <w:rsid w:val="00D200D4"/>
    <w:rsid w:val="00D34B0A"/>
    <w:rsid w:val="00DE5767"/>
    <w:rsid w:val="00E11E53"/>
    <w:rsid w:val="00E44C37"/>
    <w:rsid w:val="00E61270"/>
    <w:rsid w:val="00E61541"/>
    <w:rsid w:val="00EA2E6F"/>
    <w:rsid w:val="00F22526"/>
    <w:rsid w:val="00F325B7"/>
    <w:rsid w:val="00F6263B"/>
    <w:rsid w:val="00F84861"/>
    <w:rsid w:val="00FD1771"/>
    <w:rsid w:val="1F67F79E"/>
    <w:rsid w:val="2FFE46DD"/>
    <w:rsid w:val="3FFF7219"/>
    <w:rsid w:val="43D60ED0"/>
    <w:rsid w:val="4D5E4473"/>
    <w:rsid w:val="5DDAD9C8"/>
    <w:rsid w:val="6A67F1EF"/>
    <w:rsid w:val="72BB9015"/>
    <w:rsid w:val="76F71BA1"/>
    <w:rsid w:val="7F4C4F74"/>
    <w:rsid w:val="7FD76286"/>
    <w:rsid w:val="7FF79DCD"/>
    <w:rsid w:val="ADD1BA7A"/>
    <w:rsid w:val="AF3F6DB9"/>
    <w:rsid w:val="B3FF84FA"/>
    <w:rsid w:val="BE7981ED"/>
    <w:rsid w:val="BE7E4382"/>
    <w:rsid w:val="DB6FD00C"/>
    <w:rsid w:val="DDCDE5CD"/>
    <w:rsid w:val="DEFA15EE"/>
    <w:rsid w:val="DF96A020"/>
    <w:rsid w:val="E77FE01B"/>
    <w:rsid w:val="EDBEB4CA"/>
    <w:rsid w:val="FF5D445C"/>
    <w:rsid w:val="FF6EF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1322</Words>
  <Characters>7542</Characters>
  <Lines>62</Lines>
  <Paragraphs>17</Paragraphs>
  <TotalTime>24</TotalTime>
  <ScaleCrop>false</ScaleCrop>
  <LinksUpToDate>false</LinksUpToDate>
  <CharactersWithSpaces>8847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2025-05-26T02:09:00Z</dcterms:created>
  <dc:creator>再杰 张</dc:creator>
  <cp:lastModifiedBy>jytwlzx</cp:lastModifiedBy>
  <cp:lastPrinted>2025-06-17T16:28:00Z</cp:lastPrinted>
  <dcterms:modified xsi:type="dcterms:W3CDTF">2025-06-26T01:34:20Z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