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附件1：</w:t>
      </w:r>
    </w:p>
    <w:p>
      <w:pPr>
        <w:pStyle w:val="2"/>
        <w:spacing w:line="560" w:lineRule="exact"/>
        <w:rPr>
          <w:rFonts w:eastAsia="黑体"/>
        </w:rPr>
      </w:pPr>
      <w:r>
        <w:rPr>
          <w:rFonts w:hint="eastAsia" w:eastAsia="黑体"/>
          <w:sz w:val="32"/>
        </w:rPr>
        <w:t>项目编号：</w:t>
      </w:r>
    </w:p>
    <w:p>
      <w:pPr>
        <w:spacing w:line="560" w:lineRule="exact"/>
        <w:jc w:val="center"/>
      </w:pPr>
    </w:p>
    <w:p>
      <w:pPr>
        <w:spacing w:line="560" w:lineRule="exact"/>
        <w:jc w:val="center"/>
        <w:rPr>
          <w:rFonts w:eastAsia="黑体"/>
          <w:sz w:val="36"/>
        </w:rPr>
      </w:pPr>
    </w:p>
    <w:p>
      <w:pPr>
        <w:spacing w:line="560" w:lineRule="exact"/>
        <w:jc w:val="center"/>
        <w:rPr>
          <w:rFonts w:eastAsia="黑体"/>
          <w:sz w:val="36"/>
        </w:rPr>
      </w:pPr>
    </w:p>
    <w:p>
      <w:pPr>
        <w:spacing w:line="560" w:lineRule="exact"/>
        <w:jc w:val="center"/>
        <w:rPr>
          <w:rFonts w:eastAsia="黑体"/>
          <w:sz w:val="36"/>
          <w:szCs w:val="36"/>
        </w:rPr>
      </w:pPr>
      <w:bookmarkStart w:id="0" w:name="_GoBack"/>
      <w:r>
        <w:rPr>
          <w:rFonts w:hint="eastAsia" w:eastAsia="黑体"/>
          <w:sz w:val="36"/>
          <w:szCs w:val="36"/>
        </w:rPr>
        <w:t>贵州商学院大学生学科竞赛项目申请书(试用)</w:t>
      </w:r>
    </w:p>
    <w:bookmarkEnd w:id="0"/>
    <w:p>
      <w:pPr>
        <w:spacing w:line="560" w:lineRule="exact"/>
        <w:jc w:val="center"/>
        <w:rPr>
          <w:rFonts w:eastAsia="黑体"/>
          <w:sz w:val="44"/>
        </w:rPr>
      </w:pPr>
    </w:p>
    <w:p>
      <w:pPr>
        <w:spacing w:line="560" w:lineRule="exact"/>
        <w:jc w:val="center"/>
        <w:rPr>
          <w:rFonts w:eastAsia="黑体"/>
          <w:sz w:val="44"/>
        </w:rPr>
      </w:pPr>
    </w:p>
    <w:p>
      <w:pPr>
        <w:spacing w:line="560" w:lineRule="exact"/>
        <w:jc w:val="center"/>
      </w:pPr>
    </w:p>
    <w:p>
      <w:pPr>
        <w:spacing w:line="560" w:lineRule="exact"/>
        <w:ind w:left="320"/>
        <w:rPr>
          <w:rFonts w:eastAsia="黑体"/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</w:rPr>
        <w:t>项目名称：</w:t>
      </w:r>
    </w:p>
    <w:p>
      <w:pPr>
        <w:spacing w:line="560" w:lineRule="exact"/>
        <w:ind w:left="320"/>
        <w:rPr>
          <w:rFonts w:eastAsia="黑体"/>
          <w:sz w:val="32"/>
          <w:szCs w:val="32"/>
          <w:u w:val="single"/>
        </w:rPr>
      </w:pPr>
    </w:p>
    <w:p>
      <w:pPr>
        <w:spacing w:line="560" w:lineRule="exact"/>
        <w:ind w:left="320"/>
        <w:rPr>
          <w:rFonts w:eastAsia="黑体"/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</w:rPr>
        <w:t>项目负责人：</w:t>
      </w:r>
    </w:p>
    <w:p>
      <w:pPr>
        <w:spacing w:line="560" w:lineRule="exact"/>
        <w:ind w:left="320"/>
        <w:rPr>
          <w:rFonts w:eastAsia="黑体"/>
          <w:sz w:val="32"/>
          <w:szCs w:val="32"/>
        </w:rPr>
      </w:pPr>
    </w:p>
    <w:p>
      <w:pPr>
        <w:spacing w:line="560" w:lineRule="exact"/>
        <w:ind w:left="32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负责人所在单位：</w:t>
      </w:r>
    </w:p>
    <w:p>
      <w:pPr>
        <w:spacing w:line="560" w:lineRule="exact"/>
        <w:ind w:left="320"/>
        <w:rPr>
          <w:rFonts w:eastAsia="黑体"/>
          <w:sz w:val="32"/>
          <w:szCs w:val="32"/>
        </w:rPr>
      </w:pPr>
    </w:p>
    <w:p>
      <w:pPr>
        <w:spacing w:line="560" w:lineRule="exact"/>
        <w:ind w:left="32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申请日期：     年   月    日</w:t>
      </w:r>
    </w:p>
    <w:p>
      <w:pPr>
        <w:spacing w:line="560" w:lineRule="exact"/>
        <w:ind w:left="320"/>
        <w:rPr>
          <w:rFonts w:eastAsia="黑体"/>
        </w:rPr>
      </w:pPr>
    </w:p>
    <w:p>
      <w:pPr>
        <w:spacing w:line="560" w:lineRule="exact"/>
        <w:ind w:left="320"/>
      </w:pPr>
    </w:p>
    <w:p>
      <w:pPr>
        <w:spacing w:line="560" w:lineRule="exact"/>
        <w:ind w:left="320"/>
      </w:pPr>
    </w:p>
    <w:p>
      <w:pPr>
        <w:spacing w:line="560" w:lineRule="exact"/>
        <w:ind w:left="320"/>
      </w:pPr>
    </w:p>
    <w:p>
      <w:pPr>
        <w:spacing w:line="560" w:lineRule="exact"/>
        <w:ind w:left="320"/>
        <w:jc w:val="center"/>
        <w:rPr>
          <w:rFonts w:eastAsia="方正楷体简体"/>
          <w:sz w:val="32"/>
          <w:szCs w:val="32"/>
        </w:rPr>
      </w:pPr>
      <w:r>
        <w:rPr>
          <w:rFonts w:hint="eastAsia" w:eastAsia="方正楷体简体"/>
          <w:sz w:val="32"/>
          <w:szCs w:val="32"/>
        </w:rPr>
        <w:t>学科竞赛办公室制</w:t>
      </w:r>
    </w:p>
    <w:p>
      <w:pPr>
        <w:spacing w:line="560" w:lineRule="exact"/>
        <w:ind w:left="320"/>
        <w:jc w:val="center"/>
        <w:rPr>
          <w:rFonts w:eastAsia="方正楷体简体"/>
          <w:sz w:val="32"/>
          <w:szCs w:val="32"/>
        </w:rPr>
      </w:pPr>
    </w:p>
    <w:p>
      <w:pPr>
        <w:spacing w:line="560" w:lineRule="exact"/>
        <w:ind w:left="320"/>
        <w:jc w:val="center"/>
        <w:rPr>
          <w:rFonts w:eastAsia="方正楷体简体"/>
          <w:sz w:val="32"/>
          <w:szCs w:val="32"/>
        </w:rPr>
      </w:pPr>
    </w:p>
    <w:p>
      <w:pPr>
        <w:pStyle w:val="2"/>
        <w:spacing w:line="560" w:lineRule="exact"/>
        <w:ind w:firstLine="3494" w:firstLineChars="1092"/>
        <w:rPr>
          <w:sz w:val="32"/>
          <w:szCs w:val="32"/>
        </w:rPr>
      </w:pPr>
    </w:p>
    <w:p>
      <w:pPr>
        <w:spacing w:line="560" w:lineRule="exact"/>
        <w:ind w:left="320"/>
        <w:jc w:val="center"/>
        <w:rPr>
          <w:rFonts w:eastAsia="方正楷体简体"/>
        </w:rPr>
      </w:pPr>
    </w:p>
    <w:p>
      <w:pPr>
        <w:spacing w:line="560" w:lineRule="exact"/>
        <w:ind w:left="320"/>
        <w:jc w:val="center"/>
        <w:rPr>
          <w:rFonts w:eastAsia="方正楷体简体"/>
        </w:rPr>
      </w:pPr>
    </w:p>
    <w:p>
      <w:pPr>
        <w:spacing w:line="560" w:lineRule="exact"/>
        <w:ind w:left="320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填写说明</w:t>
      </w:r>
    </w:p>
    <w:p>
      <w:pPr>
        <w:spacing w:line="560" w:lineRule="exact"/>
        <w:ind w:left="320"/>
        <w:jc w:val="center"/>
        <w:rPr>
          <w:rFonts w:eastAsia="黑体"/>
          <w:sz w:val="28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一、申请书各项内容，要实事求是，逐条认真填写。表达要明确、严谨，字迹要清晰易辩。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二、申请书请用</w:t>
      </w:r>
      <w:r>
        <w:rPr>
          <w:rFonts w:ascii="Times New Roman" w:hAnsi="Times New Roman" w:eastAsia="仿宋"/>
          <w:sz w:val="32"/>
          <w:szCs w:val="32"/>
        </w:rPr>
        <w:t>A4</w:t>
      </w:r>
      <w:r>
        <w:rPr>
          <w:rFonts w:hint="eastAsia" w:ascii="Times New Roman" w:hAnsi="Times New Roman" w:eastAsia="仿宋"/>
          <w:sz w:val="32"/>
          <w:szCs w:val="32"/>
        </w:rPr>
        <w:t>纸打印，于左侧装订成册。填写时如纸面不够可另加附页。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三、封面“项目编号”一栏由学科竞赛办公室填写。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四、本申请书一式</w:t>
      </w:r>
      <w:r>
        <w:rPr>
          <w:rFonts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份。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br w:type="page"/>
      </w:r>
    </w:p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一、基本情况简表</w:t>
      </w:r>
    </w:p>
    <w:tbl>
      <w:tblPr>
        <w:tblStyle w:val="4"/>
        <w:tblW w:w="9416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780"/>
        <w:gridCol w:w="170"/>
        <w:gridCol w:w="1194"/>
        <w:gridCol w:w="754"/>
        <w:gridCol w:w="705"/>
        <w:gridCol w:w="685"/>
        <w:gridCol w:w="235"/>
        <w:gridCol w:w="480"/>
        <w:gridCol w:w="768"/>
        <w:gridCol w:w="661"/>
        <w:gridCol w:w="131"/>
        <w:gridCol w:w="922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78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参赛项目名称</w:t>
            </w:r>
          </w:p>
        </w:tc>
        <w:tc>
          <w:tcPr>
            <w:tcW w:w="7628" w:type="dxa"/>
            <w:gridSpan w:val="11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9416" w:type="dxa"/>
            <w:gridSpan w:val="1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项目简介（包括竞赛的主办单位、竞赛创办时间、参加竞赛的院校数、竞赛规模等）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atLeast"/>
        </w:trPr>
        <w:tc>
          <w:tcPr>
            <w:tcW w:w="9416" w:type="dxa"/>
            <w:gridSpan w:val="14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申请单位参加该项目的历年（重点前3年）情况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持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</w:t>
            </w:r>
          </w:p>
        </w:tc>
        <w:tc>
          <w:tcPr>
            <w:tcW w:w="78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201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3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4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行政职务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6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职称、学位</w:t>
            </w:r>
          </w:p>
        </w:tc>
        <w:tc>
          <w:tcPr>
            <w:tcW w:w="201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3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03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在项目中承担的工作</w:t>
            </w:r>
          </w:p>
        </w:tc>
        <w:tc>
          <w:tcPr>
            <w:tcW w:w="4975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3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4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办公室</w:t>
            </w:r>
          </w:p>
        </w:tc>
        <w:tc>
          <w:tcPr>
            <w:tcW w:w="214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14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8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组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员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(1)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导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师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754" w:type="dxa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在项目中的分工</w:t>
            </w:r>
          </w:p>
        </w:tc>
        <w:tc>
          <w:tcPr>
            <w:tcW w:w="1093" w:type="dxa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3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3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3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3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3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560" w:lineRule="exact"/>
        <w:jc w:val="center"/>
        <w:rPr>
          <w:rFonts w:ascii="宋体" w:hAnsi="宋体" w:eastAsia="宋体"/>
          <w:sz w:val="24"/>
          <w:szCs w:val="24"/>
        </w:rPr>
        <w:sectPr>
          <w:footerReference r:id="rId3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441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780"/>
        <w:gridCol w:w="1184"/>
        <w:gridCol w:w="731"/>
        <w:gridCol w:w="1634"/>
        <w:gridCol w:w="3156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8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目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组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员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(2)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赛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生</w:t>
            </w:r>
          </w:p>
        </w:tc>
        <w:tc>
          <w:tcPr>
            <w:tcW w:w="118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7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6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315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学院班级</w:t>
            </w:r>
          </w:p>
        </w:tc>
        <w:tc>
          <w:tcPr>
            <w:tcW w:w="106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89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6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89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6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89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6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89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6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89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6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89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6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89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6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89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6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89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6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89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6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89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6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89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6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89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6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89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6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89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6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89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6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89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6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89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6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89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6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89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6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89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6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89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1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6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二、项目论证</w:t>
      </w:r>
    </w:p>
    <w:tbl>
      <w:tblPr>
        <w:tblStyle w:val="4"/>
        <w:tblW w:w="9464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1" w:hRule="atLeast"/>
        </w:trPr>
        <w:tc>
          <w:tcPr>
            <w:tcW w:w="9464" w:type="dxa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1、参赛的目的和意义：</w:t>
            </w: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0" w:hRule="atLeast"/>
        </w:trPr>
        <w:tc>
          <w:tcPr>
            <w:tcW w:w="9464" w:type="dxa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参赛项目的建设与准备情况：（包括最近三年获奖的情况；已具备的实验条件或资料准备情况，尚缺少的实验条件或资料，拟解决的途径；拟利用贵州商学院实验室或部门开放实验室、研究基地的计划与落实情况；参赛、培训的场地等。）</w:t>
            </w: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9464" w:type="dxa"/>
            <w:tcBorders>
              <w:tl2br w:val="nil"/>
              <w:tr2bl w:val="nil"/>
            </w:tcBorders>
          </w:tcPr>
          <w:p>
            <w:pPr>
              <w:tabs>
                <w:tab w:val="left" w:pos="3780"/>
              </w:tabs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3、项目的标志性成果及获奖目标等：</w:t>
            </w:r>
          </w:p>
          <w:p>
            <w:pPr>
              <w:tabs>
                <w:tab w:val="left" w:pos="3780"/>
              </w:tabs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3780"/>
              </w:tabs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3780"/>
              </w:tabs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3780"/>
              </w:tabs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3780"/>
              </w:tabs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6" w:hRule="atLeast"/>
        </w:trPr>
        <w:tc>
          <w:tcPr>
            <w:tcW w:w="9464" w:type="dxa"/>
            <w:tcBorders>
              <w:tl2br w:val="nil"/>
              <w:tr2bl w:val="nil"/>
            </w:tcBorders>
          </w:tcPr>
          <w:p>
            <w:pPr>
              <w:tabs>
                <w:tab w:val="left" w:pos="3780"/>
              </w:tabs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4、参赛项目的实施步骤、时间安排及人员分工:（学生平时辅导和赛前培训的时间安排、竞赛组织等）</w:t>
            </w:r>
          </w:p>
          <w:p>
            <w:pPr>
              <w:tabs>
                <w:tab w:val="left" w:pos="3780"/>
              </w:tabs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3780"/>
              </w:tabs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3780"/>
              </w:tabs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3780"/>
              </w:tabs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3780"/>
              </w:tabs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3780"/>
              </w:tabs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3780"/>
              </w:tabs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3780"/>
              </w:tabs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3780"/>
              </w:tabs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3780"/>
              </w:tabs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3780"/>
              </w:tabs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3780"/>
              </w:tabs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3780"/>
              </w:tabs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3780"/>
              </w:tabs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3780"/>
              </w:tabs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三、经费预算</w:t>
      </w:r>
    </w:p>
    <w:tbl>
      <w:tblPr>
        <w:tblStyle w:val="4"/>
        <w:tblW w:w="9479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2200"/>
        <w:gridCol w:w="4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82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预算支出科目</w:t>
            </w:r>
          </w:p>
        </w:tc>
        <w:tc>
          <w:tcPr>
            <w:tcW w:w="22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金额（元）</w:t>
            </w:r>
          </w:p>
        </w:tc>
        <w:tc>
          <w:tcPr>
            <w:tcW w:w="445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82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82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82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82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82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82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82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82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82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82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82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82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82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82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合计金额</w:t>
            </w:r>
          </w:p>
        </w:tc>
        <w:tc>
          <w:tcPr>
            <w:tcW w:w="22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楷体_GB2312" w:eastAsia="楷体_GB2312"/>
          <w:sz w:val="24"/>
          <w:szCs w:val="21"/>
        </w:rPr>
      </w:pPr>
      <w:r>
        <w:rPr>
          <w:rFonts w:hint="eastAsia" w:ascii="楷体_GB2312" w:eastAsia="楷体_GB2312"/>
          <w:sz w:val="24"/>
          <w:szCs w:val="21"/>
        </w:rPr>
        <w:t>注：经费开支范围：1.参赛报名费；2.实验费；3.材料费；4.试验费；5.评审费；6. 差旅费；7.图书资料费；8.调研费；9.成果印刷费；奖品费等。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四、项目负责人所在单位意见</w:t>
      </w:r>
    </w:p>
    <w:tbl>
      <w:tblPr>
        <w:tblStyle w:val="4"/>
        <w:tblW w:w="9451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9451" w:type="dxa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ind w:firstLine="1440" w:firstLineChars="6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负责人签名：</w:t>
            </w:r>
          </w:p>
          <w:p>
            <w:pPr>
              <w:spacing w:line="560" w:lineRule="exact"/>
              <w:ind w:firstLine="5280" w:firstLineChars="22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年   月   日</w:t>
            </w:r>
          </w:p>
        </w:tc>
      </w:tr>
    </w:tbl>
    <w:p>
      <w:pPr>
        <w:spacing w:line="560" w:lineRule="exact"/>
        <w:rPr>
          <w:rFonts w:ascii="宋体" w:hAnsi="宋体" w:eastAsia="宋体"/>
          <w:b/>
          <w:bCs/>
          <w:sz w:val="24"/>
          <w:szCs w:val="24"/>
        </w:rPr>
      </w:pPr>
    </w:p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五、学科竞赛办公室意见</w:t>
      </w:r>
    </w:p>
    <w:tbl>
      <w:tblPr>
        <w:tblStyle w:val="4"/>
        <w:tblW w:w="9451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9451" w:type="dxa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ind w:firstLine="1440" w:firstLineChars="6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负责人签名：</w:t>
            </w:r>
          </w:p>
          <w:p>
            <w:pPr>
              <w:spacing w:line="560" w:lineRule="exact"/>
              <w:ind w:firstLine="1440" w:firstLineChars="6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年   月   日</w:t>
            </w:r>
          </w:p>
        </w:tc>
      </w:tr>
    </w:tbl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六、学院意见</w:t>
      </w:r>
    </w:p>
    <w:tbl>
      <w:tblPr>
        <w:tblStyle w:val="4"/>
        <w:tblW w:w="9451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9451" w:type="dxa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32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ind w:firstLine="1440" w:firstLineChars="6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负责人签名：</w:t>
            </w:r>
          </w:p>
          <w:p>
            <w:pPr>
              <w:spacing w:line="560" w:lineRule="exact"/>
              <w:ind w:firstLine="1440" w:firstLineChars="6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>
      <w:pPr>
        <w:spacing w:line="560" w:lineRule="exact"/>
        <w:rPr>
          <w:rFonts w:ascii="楷体_GB2312" w:eastAsia="楷体_GB2312"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8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semiHidden/>
    <w:qFormat/>
    <w:uiPriority w:val="0"/>
    <w:rPr>
      <w:rFonts w:ascii="Times New Roman" w:hAnsi="Times New Roman" w:eastAsia="宋体"/>
      <w:sz w:val="2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2020-11-23T00:52:00Z</dcterms:created>
  <dc:creator>Administrator</dc:creator>
  <cp:lastModifiedBy>Administrator</cp:lastModifiedBy>
  <dcterms:modified xsi:type="dcterms:W3CDTF">2020-11-23T00:52:12Z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