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  <w:u w:val="none"/>
          <w:lang w:val="en-US" w:eastAsia="zh-CN" w:bidi="ar"/>
        </w:rPr>
        <w:t>成绩录入操作流程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方式一：在线成绩录入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步骤1.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请打开强智教务管理系统，在界面右侧点击【学生成绩录入】，打开学生成绩录入活动列表页面。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087745" cy="1036320"/>
            <wp:effectExtent l="0" t="0" r="825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学生成绩录入活动列表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步骤2.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在对应的成绩录入活动后点击【进入】按钮，即可查询当前学年学期下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自己所授的课程列表，如下图成绩录入课程列表页面。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16320" cy="1386840"/>
            <wp:effectExtent l="0" t="0" r="1778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成绩录入课程列表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步骤3.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点击【录入】按钮，并设置“成绩方式”和“成绩项目”，点击【保存】完成成绩录入方式的设置和成绩项目所占比例的设置。如下图成绩录入设置页面。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982335" cy="1846580"/>
            <wp:effectExtent l="0" t="0" r="18415" b="127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成绩录入设置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步骤4.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设置完成后进行学生成绩录入，系统自动根据成绩项目所占的比例计算出总成绩，如下图成绩录入页面，所有学生成绩录入完成后，点击【送审】按钮进行成绩录入提交即可完成成绩录入。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61405" cy="1162050"/>
            <wp:effectExtent l="0" t="0" r="10795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219190" cy="1092835"/>
            <wp:effectExtent l="0" t="0" r="10160" b="1206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218555" cy="1889125"/>
            <wp:effectExtent l="0" t="0" r="10795" b="15875"/>
            <wp:docPr id="2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成绩录入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步骤5.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如教师发现成绩有误需要重新录入，点击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【撤审】即可重新录入，录入完毕再重新进入送审状态即可。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237605" cy="1298575"/>
            <wp:effectExtent l="0" t="0" r="10795" b="15875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成绩撤审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说明：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【成绩标志】：成绩录入页面可以显示成绩标志，如果在成绩录入前学生提交了缓考/免考申请，且管理端审核通过，则成绩录入页面会自动打上缓考/免考标记。同时教师录入成绩时还可以做舞弊、缺考、违纪等标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步骤6.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完成成绩录入并【送审】后，点击【录入试卷分析】填写试卷情况分析与改进措施。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304280" cy="1146175"/>
            <wp:effectExtent l="0" t="0" r="1270" b="1587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步骤7.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点击【查看】，可导出【成绩单】、【课程成绩单】、【课程考核试卷分析表】。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89345" cy="1141095"/>
            <wp:effectExtent l="0" t="0" r="1905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65850" cy="1273175"/>
            <wp:effectExtent l="0" t="0" r="6350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方式二：批量成绩导入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步骤1.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成绩录入方式和成绩项目设置完成后，点击【导入成绩】按钮，打开成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绩批量导入页面。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209030" cy="1195705"/>
            <wp:effectExtent l="0" t="0" r="1270" b="444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305550" cy="1570990"/>
            <wp:effectExtent l="0" t="0" r="0" b="1016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成绩批量导入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步骤2.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点击“模板下载”后的“成绩录入数据导入模板（Excel）”下载成绩录入模板。如下图成绩录入模板下载页面。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054090" cy="2981960"/>
            <wp:effectExtent l="0" t="0" r="3810" b="889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步骤3.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在下载的成绩录入模板中录入相应的成绩信息，如下图成绩录入页面。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33465" cy="1658620"/>
            <wp:effectExtent l="0" t="0" r="635" b="1778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成绩录入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步骤4.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在成绩批量导入页面，通过【选择文件】按钮，选取要导入的成绩数据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文件，选择成绩导入方式，点击【导入数据】即可实现成绩数据的批量导入，如下图成绩导入页面。数据导入成功后，点击【送审】按钮即可进行成绩录入数据的提交。 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572125" cy="1437005"/>
            <wp:effectExtent l="0" t="0" r="9525" b="1079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  <w:t>成绩导入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步骤5.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如教师发现成绩有误需要重新录入，点击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【撤审】即可重新录入，录入完毕再重新进入送审状态即可。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237605" cy="1298575"/>
            <wp:effectExtent l="0" t="0" r="10795" b="15875"/>
            <wp:docPr id="1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成绩撤审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步骤6.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完成成绩录入并【送审】后，点击【录入试卷分析】填写试卷情况分析与改进措施。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304280" cy="1146175"/>
            <wp:effectExtent l="0" t="0" r="1270" b="1587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步骤7</w:t>
      </w:r>
      <w:bookmarkStart w:id="0" w:name="_GoBack"/>
      <w:bookmarkEnd w:id="0"/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点击【查看】，可导出【成绩单】、【课程成绩单】、【课程考核试卷分析表】。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89345" cy="1141095"/>
            <wp:effectExtent l="0" t="0" r="1905" b="190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65850" cy="1273175"/>
            <wp:effectExtent l="0" t="0" r="6350" b="3175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400" w:right="826" w:bottom="1318" w:left="14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9032D2"/>
    <w:rsid w:val="02460D99"/>
    <w:rsid w:val="06021749"/>
    <w:rsid w:val="10E22868"/>
    <w:rsid w:val="13BA0E10"/>
    <w:rsid w:val="181079A5"/>
    <w:rsid w:val="189E1ACA"/>
    <w:rsid w:val="19BB6AE3"/>
    <w:rsid w:val="1C632C9C"/>
    <w:rsid w:val="1E090C86"/>
    <w:rsid w:val="1F1B0E6D"/>
    <w:rsid w:val="216543E7"/>
    <w:rsid w:val="2CA446F5"/>
    <w:rsid w:val="2D83421D"/>
    <w:rsid w:val="2E9032D2"/>
    <w:rsid w:val="2F861174"/>
    <w:rsid w:val="307A511A"/>
    <w:rsid w:val="34CE0A96"/>
    <w:rsid w:val="3848625D"/>
    <w:rsid w:val="388640E8"/>
    <w:rsid w:val="3E3472E0"/>
    <w:rsid w:val="427B2D9D"/>
    <w:rsid w:val="428E5EEF"/>
    <w:rsid w:val="4B107B62"/>
    <w:rsid w:val="4B8A2D69"/>
    <w:rsid w:val="50401350"/>
    <w:rsid w:val="50722455"/>
    <w:rsid w:val="51C36694"/>
    <w:rsid w:val="52210EC5"/>
    <w:rsid w:val="54065FCC"/>
    <w:rsid w:val="5BA869C1"/>
    <w:rsid w:val="5BD26351"/>
    <w:rsid w:val="62A91AE0"/>
    <w:rsid w:val="6308662F"/>
    <w:rsid w:val="63F02F66"/>
    <w:rsid w:val="67B50441"/>
    <w:rsid w:val="67D36A45"/>
    <w:rsid w:val="70E95BC8"/>
    <w:rsid w:val="79E9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u w:val="none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方正小标宋简体" w:cs="仿宋"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 w:cs="仿宋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楷体" w:cs="仿宋" w:asciiTheme="minorAscii" w:hAnsiTheme="minorAscii"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仿宋" w:cs="仿宋"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9">
    <w:name w:val="通知文件格式"/>
    <w:basedOn w:val="6"/>
    <w:next w:val="1"/>
    <w:qFormat/>
    <w:uiPriority w:val="0"/>
    <w:pPr>
      <w:spacing w:line="560" w:lineRule="exact"/>
      <w:ind w:firstLine="640" w:firstLineChars="200"/>
    </w:pPr>
    <w:rPr>
      <w:rFonts w:ascii="Arial" w:hAnsi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2019-12-17T00:54:00Z</dcterms:created>
  <dc:creator>ra木木</dc:creator>
  <cp:lastModifiedBy>ra木木</cp:lastModifiedBy>
  <dcterms:modified xsi:type="dcterms:W3CDTF">2019-12-31T02:31:14Z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