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79" w:rsidRDefault="00791AAD">
      <w:pPr>
        <w:jc w:val="center"/>
        <w:rPr>
          <w:rFonts w:asciiTheme="majorEastAsia" w:eastAsiaTheme="majorEastAsia" w:hAnsiTheme="majorEastAsia" w:cstheme="majorEastAsia" w:hint="eastAsia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sz w:val="44"/>
          <w:szCs w:val="44"/>
        </w:rPr>
        <w:t>关于</w:t>
      </w:r>
      <w:r>
        <w:rPr>
          <w:rFonts w:asciiTheme="majorEastAsia" w:eastAsiaTheme="majorEastAsia" w:hAnsiTheme="majorEastAsia" w:cstheme="majorEastAsia" w:hint="eastAsia"/>
          <w:sz w:val="44"/>
          <w:szCs w:val="44"/>
        </w:rPr>
        <w:t>2020</w:t>
      </w:r>
      <w:r>
        <w:rPr>
          <w:rFonts w:asciiTheme="majorEastAsia" w:eastAsiaTheme="majorEastAsia" w:hAnsiTheme="majorEastAsia" w:cstheme="majorEastAsia" w:hint="eastAsia"/>
          <w:sz w:val="44"/>
          <w:szCs w:val="44"/>
        </w:rPr>
        <w:t>届本科毕业班补考及重修缓考（线下）的通知</w:t>
      </w:r>
    </w:p>
    <w:p w:rsidR="00791AAD" w:rsidRDefault="00791AAD">
      <w:pPr>
        <w:jc w:val="center"/>
        <w:rPr>
          <w:rFonts w:asciiTheme="majorEastAsia" w:eastAsiaTheme="majorEastAsia" w:hAnsiTheme="majorEastAsia" w:cstheme="majorEastAsia" w:hint="eastAsia"/>
          <w:sz w:val="32"/>
          <w:szCs w:val="44"/>
        </w:rPr>
      </w:pPr>
      <w:r w:rsidRPr="00791AAD">
        <w:rPr>
          <w:rFonts w:asciiTheme="majorEastAsia" w:eastAsiaTheme="majorEastAsia" w:hAnsiTheme="majorEastAsia" w:cstheme="majorEastAsia" w:hint="eastAsia"/>
          <w:sz w:val="32"/>
          <w:szCs w:val="44"/>
        </w:rPr>
        <w:t>黔商院教发[2020]26号</w:t>
      </w:r>
    </w:p>
    <w:p w:rsidR="00791AAD" w:rsidRPr="00791AAD" w:rsidRDefault="00791AAD">
      <w:pPr>
        <w:jc w:val="center"/>
        <w:rPr>
          <w:rFonts w:asciiTheme="majorEastAsia" w:eastAsiaTheme="majorEastAsia" w:hAnsiTheme="majorEastAsia" w:cstheme="majorEastAsia"/>
          <w:sz w:val="32"/>
          <w:szCs w:val="44"/>
        </w:rPr>
      </w:pPr>
    </w:p>
    <w:p w:rsidR="00667E79" w:rsidRDefault="00791AAD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各二级学院、教学部：</w:t>
      </w:r>
    </w:p>
    <w:p w:rsidR="00667E79" w:rsidRDefault="00791AA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根据学院工作安排，</w:t>
      </w: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届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本科毕业班学生补考及重修缓考（线下）将在学生返校后进行，具体安排见“附件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：贵州商学院</w:t>
      </w:r>
      <w:r>
        <w:rPr>
          <w:rFonts w:ascii="仿宋" w:eastAsia="仿宋" w:hAnsi="仿宋" w:cs="仿宋" w:hint="eastAsia"/>
          <w:sz w:val="32"/>
          <w:szCs w:val="32"/>
        </w:rPr>
        <w:t>2019-2020</w:t>
      </w:r>
      <w:r>
        <w:rPr>
          <w:rFonts w:ascii="仿宋" w:eastAsia="仿宋" w:hAnsi="仿宋" w:cs="仿宋" w:hint="eastAsia"/>
          <w:sz w:val="32"/>
          <w:szCs w:val="32"/>
        </w:rPr>
        <w:t>第二学期</w:t>
      </w: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届补考及重修缓考日程安排表（线下本科）”，请各二级学院通知相关学生参加考试。请各二级学院、教学部根据“附件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毕业补考、重修缓考提交试卷、方案清单”，于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点前提交试卷及方案纸质版至教务处考务科。</w:t>
      </w:r>
    </w:p>
    <w:p w:rsidR="00667E79" w:rsidRDefault="00791AA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对未返校不能参加本次考试的学生，将安排进行线上考试，具体安排另行通知。</w:t>
      </w:r>
    </w:p>
    <w:p w:rsidR="00667E79" w:rsidRDefault="00791AA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</w:p>
    <w:p w:rsidR="00667E79" w:rsidRDefault="00791AA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：贵州商学院</w:t>
      </w:r>
      <w:r>
        <w:rPr>
          <w:rFonts w:ascii="仿宋" w:eastAsia="仿宋" w:hAnsi="仿宋" w:cs="仿宋" w:hint="eastAsia"/>
          <w:sz w:val="32"/>
          <w:szCs w:val="32"/>
        </w:rPr>
        <w:t>2019-2020</w:t>
      </w:r>
      <w:r>
        <w:rPr>
          <w:rFonts w:ascii="仿宋" w:eastAsia="仿宋" w:hAnsi="仿宋" w:cs="仿宋" w:hint="eastAsia"/>
          <w:sz w:val="32"/>
          <w:szCs w:val="32"/>
        </w:rPr>
        <w:t>第二学期</w:t>
      </w: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届补考及重修缓考日程安排表（线下本科）</w:t>
      </w:r>
    </w:p>
    <w:p w:rsidR="00667E79" w:rsidRDefault="00791AA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：毕业补考、重修缓考需提交试卷、方案清单</w:t>
      </w:r>
    </w:p>
    <w:p w:rsidR="00667E79" w:rsidRDefault="00667E79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667E79" w:rsidRDefault="00791AA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cs="仿宋" w:hint="eastAsia"/>
          <w:sz w:val="32"/>
          <w:szCs w:val="32"/>
        </w:rPr>
        <w:t>教务处</w:t>
      </w:r>
    </w:p>
    <w:p w:rsidR="00667E79" w:rsidRDefault="00791AA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2020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667E79" w:rsidSect="00667E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1851030"/>
    <w:rsid w:val="00667E79"/>
    <w:rsid w:val="00791AAD"/>
    <w:rsid w:val="09F677B9"/>
    <w:rsid w:val="17074F65"/>
    <w:rsid w:val="22982D0B"/>
    <w:rsid w:val="31851030"/>
    <w:rsid w:val="32413EA7"/>
    <w:rsid w:val="3EA81D2E"/>
    <w:rsid w:val="576E4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7E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lxh</dc:creator>
  <cp:lastModifiedBy>Administrator</cp:lastModifiedBy>
  <cp:revision>2</cp:revision>
  <dcterms:created xsi:type="dcterms:W3CDTF">2020-05-01T01:53:00Z</dcterms:created>
  <dcterms:modified xsi:type="dcterms:W3CDTF">2020-05-02T03:05:00Z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