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32"/>
          <w:szCs w:val="32"/>
        </w:rPr>
      </w:pPr>
    </w:p>
    <w:p>
      <w:pPr>
        <w:jc w:val="center"/>
        <w:rPr>
          <w:rFonts w:ascii="宋体" w:hAnsi="宋体" w:eastAsia="宋体"/>
          <w:sz w:val="44"/>
          <w:szCs w:val="44"/>
        </w:rPr>
      </w:pPr>
      <w:r>
        <w:rPr>
          <w:rFonts w:hint="eastAsia" w:ascii="宋体" w:hAnsi="宋体" w:eastAsia="宋体"/>
          <w:sz w:val="44"/>
          <w:szCs w:val="44"/>
        </w:rPr>
        <w:t>关于</w:t>
      </w:r>
      <w:bookmarkStart w:id="0" w:name="_Hlk49936616"/>
      <w:r>
        <w:rPr>
          <w:rFonts w:hint="eastAsia" w:ascii="宋体" w:hAnsi="宋体" w:eastAsia="宋体"/>
          <w:sz w:val="44"/>
          <w:szCs w:val="44"/>
          <w:lang w:eastAsia="zh-CN"/>
        </w:rPr>
        <w:t>贵州商学院</w:t>
      </w:r>
      <w:r>
        <w:rPr>
          <w:rFonts w:ascii="宋体" w:hAnsi="宋体" w:eastAsia="宋体"/>
          <w:sz w:val="44"/>
          <w:szCs w:val="44"/>
        </w:rPr>
        <w:t>2020</w:t>
      </w:r>
      <w:r>
        <w:rPr>
          <w:rFonts w:hint="eastAsia" w:ascii="宋体" w:hAnsi="宋体" w:eastAsia="宋体"/>
          <w:sz w:val="44"/>
          <w:szCs w:val="44"/>
          <w:lang w:val="en-US" w:eastAsia="zh-CN"/>
        </w:rPr>
        <w:t>-2021第一学期期末考试</w:t>
      </w:r>
      <w:bookmarkEnd w:id="0"/>
      <w:r>
        <w:rPr>
          <w:rFonts w:hint="eastAsia" w:ascii="宋体" w:hAnsi="宋体" w:eastAsia="宋体"/>
          <w:sz w:val="44"/>
          <w:szCs w:val="44"/>
          <w:lang w:val="en-US" w:eastAsia="zh-CN"/>
        </w:rPr>
        <w:t>时间安排</w:t>
      </w:r>
      <w:r>
        <w:rPr>
          <w:rFonts w:hint="eastAsia" w:ascii="宋体" w:hAnsi="宋体" w:eastAsia="宋体"/>
          <w:sz w:val="44"/>
          <w:szCs w:val="44"/>
        </w:rPr>
        <w:t>的通知</w:t>
      </w:r>
    </w:p>
    <w:p>
      <w:pPr>
        <w:rPr>
          <w:rFonts w:hint="eastAsia" w:ascii="仿宋" w:hAnsi="仿宋" w:eastAsia="仿宋"/>
          <w:sz w:val="32"/>
          <w:szCs w:val="32"/>
        </w:rPr>
      </w:pPr>
    </w:p>
    <w:p>
      <w:pPr>
        <w:rPr>
          <w:rFonts w:hint="eastAsia" w:ascii="仿宋" w:hAnsi="仿宋" w:eastAsia="仿宋"/>
          <w:sz w:val="32"/>
          <w:szCs w:val="32"/>
        </w:rPr>
      </w:pPr>
      <w:r>
        <w:rPr>
          <w:rFonts w:hint="eastAsia" w:ascii="仿宋" w:hAnsi="仿宋" w:eastAsia="仿宋"/>
          <w:sz w:val="32"/>
          <w:szCs w:val="32"/>
        </w:rPr>
        <w:t>各二级学院（部）、各部门：</w:t>
      </w:r>
    </w:p>
    <w:p>
      <w:pPr>
        <w:ind w:firstLine="640" w:firstLineChars="200"/>
        <w:rPr>
          <w:rFonts w:hint="eastAsia" w:ascii="仿宋" w:hAnsi="仿宋" w:eastAsia="仿宋"/>
          <w:sz w:val="32"/>
          <w:szCs w:val="32"/>
        </w:rPr>
      </w:pPr>
      <w:r>
        <w:rPr>
          <w:rFonts w:hint="eastAsia" w:ascii="仿宋" w:hAnsi="仿宋" w:eastAsia="仿宋"/>
          <w:sz w:val="32"/>
          <w:szCs w:val="32"/>
          <w:lang w:val="en-US" w:eastAsia="zh-CN"/>
        </w:rPr>
        <w:t>根据校历</w:t>
      </w:r>
      <w:r>
        <w:rPr>
          <w:rFonts w:ascii="仿宋" w:hAnsi="仿宋" w:eastAsia="仿宋"/>
          <w:sz w:val="32"/>
          <w:szCs w:val="32"/>
        </w:rPr>
        <w:t>2020</w:t>
      </w:r>
      <w:r>
        <w:rPr>
          <w:rFonts w:hint="eastAsia" w:ascii="仿宋" w:hAnsi="仿宋" w:eastAsia="仿宋"/>
          <w:sz w:val="32"/>
          <w:szCs w:val="32"/>
          <w:lang w:val="en-US" w:eastAsia="zh-CN"/>
        </w:rPr>
        <w:t>-2021学年第一学期教学周为18周，19、20周进行期末考试。现将期末考试时间安排及相关事宜</w:t>
      </w:r>
      <w:r>
        <w:rPr>
          <w:rFonts w:ascii="仿宋" w:hAnsi="仿宋" w:eastAsia="仿宋"/>
          <w:sz w:val="32"/>
          <w:szCs w:val="32"/>
        </w:rPr>
        <w:t>通知如下：</w:t>
      </w:r>
    </w:p>
    <w:p>
      <w:pPr>
        <w:ind w:firstLine="640" w:firstLineChars="200"/>
        <w:rPr>
          <w:rFonts w:hint="eastAsia" w:ascii="仿宋" w:hAnsi="仿宋" w:eastAsia="仿宋"/>
          <w:sz w:val="32"/>
          <w:szCs w:val="32"/>
        </w:rPr>
      </w:pPr>
      <w:r>
        <w:rPr>
          <w:rFonts w:hint="eastAsia" w:ascii="仿宋" w:hAnsi="仿宋" w:eastAsia="仿宋"/>
          <w:sz w:val="32"/>
          <w:szCs w:val="32"/>
          <w:lang w:eastAsia="zh-CN"/>
        </w:rPr>
        <w:t>一</w:t>
      </w:r>
      <w:r>
        <w:rPr>
          <w:rFonts w:hint="eastAsia" w:ascii="仿宋" w:hAnsi="仿宋" w:eastAsia="仿宋"/>
          <w:sz w:val="32"/>
          <w:szCs w:val="32"/>
        </w:rPr>
        <w:t>、</w:t>
      </w:r>
      <w:r>
        <w:rPr>
          <w:rFonts w:hint="eastAsia" w:ascii="仿宋" w:hAnsi="仿宋" w:eastAsia="仿宋"/>
          <w:sz w:val="32"/>
          <w:szCs w:val="32"/>
          <w:lang w:val="en-US" w:eastAsia="zh-CN"/>
        </w:rPr>
        <w:t>考试时间和</w:t>
      </w:r>
      <w:r>
        <w:rPr>
          <w:rFonts w:hint="eastAsia" w:ascii="仿宋" w:hAnsi="仿宋" w:eastAsia="仿宋"/>
          <w:sz w:val="32"/>
          <w:szCs w:val="32"/>
        </w:rPr>
        <w:t>监考</w:t>
      </w:r>
      <w:r>
        <w:rPr>
          <w:rFonts w:hint="eastAsia" w:ascii="仿宋" w:hAnsi="仿宋" w:eastAsia="仿宋"/>
          <w:sz w:val="32"/>
          <w:szCs w:val="32"/>
          <w:lang w:val="en-US" w:eastAsia="zh-CN"/>
        </w:rPr>
        <w:t>教师</w:t>
      </w:r>
      <w:r>
        <w:rPr>
          <w:rFonts w:hint="eastAsia" w:ascii="仿宋" w:hAnsi="仿宋" w:eastAsia="仿宋"/>
          <w:sz w:val="32"/>
          <w:szCs w:val="32"/>
        </w:rPr>
        <w:t>安排</w:t>
      </w:r>
    </w:p>
    <w:p>
      <w:pPr>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1月4日开始期末考试，1月4日-6日由各二级学院安排专业课考试，1月7日-12日由学院统一安排通识课及跨学院专业课、马克思主义学院机考考试。各年级学生考试结束后可离校，实现错峰放假。</w:t>
      </w:r>
      <w:r>
        <w:rPr>
          <w:rFonts w:hint="eastAsia" w:ascii="仿宋" w:hAnsi="仿宋" w:eastAsia="仿宋"/>
          <w:sz w:val="32"/>
          <w:szCs w:val="32"/>
        </w:rPr>
        <w:t>请各二级学院（部）、各部门根据“</w:t>
      </w:r>
      <w:r>
        <w:rPr>
          <w:rFonts w:hint="eastAsia" w:ascii="仿宋" w:hAnsi="仿宋" w:eastAsia="仿宋"/>
          <w:sz w:val="32"/>
          <w:szCs w:val="32"/>
          <w:lang w:val="en-US" w:eastAsia="zh-CN"/>
        </w:rPr>
        <w:t>贵州商学院2020-2021第一学期期末考试安排表</w:t>
      </w:r>
      <w:r>
        <w:rPr>
          <w:rFonts w:ascii="仿宋" w:hAnsi="仿宋" w:eastAsia="仿宋"/>
          <w:sz w:val="32"/>
          <w:szCs w:val="32"/>
        </w:rPr>
        <w:t>”（见附件</w:t>
      </w:r>
      <w:r>
        <w:rPr>
          <w:rFonts w:hint="eastAsia" w:ascii="仿宋" w:hAnsi="仿宋" w:eastAsia="仿宋"/>
          <w:sz w:val="32"/>
          <w:szCs w:val="32"/>
        </w:rPr>
        <w:t>1</w:t>
      </w:r>
      <w:r>
        <w:rPr>
          <w:rFonts w:ascii="仿宋" w:hAnsi="仿宋" w:eastAsia="仿宋"/>
          <w:sz w:val="32"/>
          <w:szCs w:val="32"/>
        </w:rPr>
        <w:t>）</w:t>
      </w:r>
      <w:r>
        <w:rPr>
          <w:rFonts w:hint="eastAsia" w:ascii="仿宋" w:hAnsi="仿宋" w:eastAsia="仿宋"/>
          <w:sz w:val="32"/>
          <w:szCs w:val="32"/>
          <w:lang w:val="en-US" w:eastAsia="zh-CN"/>
        </w:rPr>
        <w:t>、贵州商学院马克思主义学院2020-2021第一学期期末考试机考安排表</w:t>
      </w:r>
      <w:r>
        <w:rPr>
          <w:rFonts w:ascii="仿宋" w:hAnsi="仿宋" w:eastAsia="仿宋"/>
          <w:sz w:val="32"/>
          <w:szCs w:val="32"/>
        </w:rPr>
        <w:t>”（见附件</w:t>
      </w:r>
      <w:r>
        <w:rPr>
          <w:rFonts w:hint="eastAsia" w:ascii="仿宋" w:hAnsi="仿宋" w:eastAsia="仿宋"/>
          <w:sz w:val="32"/>
          <w:szCs w:val="32"/>
          <w:lang w:val="en-US" w:eastAsia="zh-CN"/>
        </w:rPr>
        <w:t>2）</w:t>
      </w:r>
      <w:r>
        <w:rPr>
          <w:rFonts w:ascii="仿宋" w:hAnsi="仿宋" w:eastAsia="仿宋"/>
          <w:sz w:val="32"/>
          <w:szCs w:val="32"/>
        </w:rPr>
        <w:t>通知参加监考的教师准时参加监考</w:t>
      </w:r>
      <w:r>
        <w:rPr>
          <w:rFonts w:hint="eastAsia" w:ascii="仿宋" w:hAnsi="仿宋" w:eastAsia="仿宋"/>
          <w:sz w:val="32"/>
          <w:szCs w:val="32"/>
          <w:lang w:val="en-US" w:eastAsia="zh-CN"/>
        </w:rPr>
        <w:t>,如有特殊情况需调换更改请书面递交情况说明并请相关二级学院签字盖章后交教务处考务科备案。</w:t>
      </w:r>
    </w:p>
    <w:p>
      <w:pPr>
        <w:numPr>
          <w:ilvl w:val="0"/>
          <w:numId w:val="1"/>
        </w:num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主监考及监考教师注意要点</w:t>
      </w:r>
    </w:p>
    <w:p>
      <w:pPr>
        <w:numPr>
          <w:ilvl w:val="0"/>
          <w:numId w:val="0"/>
        </w:numPr>
        <w:ind w:firstLine="640" w:firstLineChars="200"/>
        <w:rPr>
          <w:rFonts w:hint="eastAsia" w:ascii="仿宋" w:hAnsi="仿宋" w:eastAsia="仿宋"/>
          <w:sz w:val="32"/>
          <w:szCs w:val="32"/>
          <w:lang w:val="en-US"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一）</w:t>
      </w:r>
      <w:r>
        <w:rPr>
          <w:rFonts w:hint="eastAsia" w:ascii="仿宋" w:hAnsi="仿宋" w:eastAsia="仿宋"/>
          <w:sz w:val="32"/>
          <w:szCs w:val="32"/>
        </w:rPr>
        <w:t>为保证监考工作的顺利进行，请监考老师提前认真阅读</w:t>
      </w:r>
      <w:r>
        <w:rPr>
          <w:rFonts w:hint="eastAsia" w:ascii="仿宋" w:hAnsi="仿宋" w:eastAsia="仿宋"/>
          <w:sz w:val="32"/>
          <w:szCs w:val="32"/>
          <w:lang w:val="en-US" w:eastAsia="zh-CN"/>
        </w:rPr>
        <w:t>贵州商学院考试规程（见附件3）。</w:t>
      </w:r>
    </w:p>
    <w:p>
      <w:pPr>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二）请主监考教师在考试当天开考前提前60分钟至尚文楼B区108签到领取试卷至尚文楼A107发放试卷。监考教师请于开考前30分钟至尚文楼A107签到领取试卷。考试结束后试卷请监考教师在尚文楼A107与主监考教师清点试卷无误完成交接。</w:t>
      </w:r>
    </w:p>
    <w:p>
      <w:pPr>
        <w:ind w:firstLine="640"/>
        <w:rPr>
          <w:rFonts w:hint="default" w:ascii="仿宋" w:hAnsi="仿宋" w:eastAsia="仿宋"/>
          <w:sz w:val="32"/>
          <w:szCs w:val="32"/>
          <w:lang w:val="en-US" w:eastAsia="zh-CN"/>
        </w:rPr>
      </w:pPr>
      <w:r>
        <w:rPr>
          <w:rFonts w:hint="eastAsia" w:ascii="仿宋" w:hAnsi="仿宋" w:eastAsia="仿宋"/>
          <w:sz w:val="32"/>
          <w:szCs w:val="32"/>
          <w:lang w:val="en-US" w:eastAsia="zh-CN"/>
        </w:rPr>
        <w:t>（三）考试开始主监考教师负责对其涉及考场进行巡视检查，监考教师提示考生将书籍、包等物品存放在指定位置，并板书考试时间及科目。</w:t>
      </w:r>
    </w:p>
    <w:p>
      <w:pPr>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三、考生注意要点</w:t>
      </w:r>
    </w:p>
    <w:p>
      <w:pPr>
        <w:ind w:firstLine="640"/>
        <w:rPr>
          <w:rFonts w:hint="default" w:ascii="仿宋" w:hAnsi="仿宋" w:eastAsia="仿宋"/>
          <w:sz w:val="32"/>
          <w:szCs w:val="32"/>
          <w:lang w:val="en-US" w:eastAsia="zh-CN"/>
        </w:rPr>
      </w:pPr>
      <w:r>
        <w:rPr>
          <w:rFonts w:hint="eastAsia" w:ascii="仿宋" w:hAnsi="仿宋" w:eastAsia="仿宋"/>
          <w:sz w:val="32"/>
          <w:szCs w:val="32"/>
          <w:lang w:val="en-US" w:eastAsia="zh-CN"/>
        </w:rPr>
        <w:t>（一）因转专业等原因所补修课程的考试时间与其它课程考试时间冲突的，可申请缓考，缓考安排在下学期开学后补考同时进行。</w:t>
      </w:r>
    </w:p>
    <w:p>
      <w:pPr>
        <w:ind w:left="0" w:leftChars="0"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（二）请考生在考试当天上午8点50分，下午1点50分携带学生证或身份证进入考场，无证件不得参加考试。</w:t>
      </w:r>
    </w:p>
    <w:p>
      <w:pPr>
        <w:ind w:left="0" w:leftChars="0"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（三）禁止携带电子产品进入考场，迟到30分钟考生严禁入场考试,考试30分钟后方可离开考场。</w:t>
      </w:r>
    </w:p>
    <w:p>
      <w:pPr>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（四）如考生在考试过程中有咳嗽发热等不适症状应及时向监考老师反映。</w:t>
      </w:r>
    </w:p>
    <w:p>
      <w:pPr>
        <w:numPr>
          <w:ilvl w:val="0"/>
          <w:numId w:val="0"/>
        </w:numPr>
        <w:ind w:left="126" w:leftChars="60" w:firstLine="441" w:firstLineChars="138"/>
        <w:rPr>
          <w:rFonts w:hint="eastAsia" w:ascii="仿宋" w:hAnsi="仿宋" w:eastAsia="仿宋"/>
          <w:sz w:val="32"/>
          <w:szCs w:val="32"/>
          <w:lang w:val="en-US" w:eastAsia="zh-CN"/>
        </w:rPr>
      </w:pPr>
      <w:r>
        <w:rPr>
          <w:rFonts w:hint="eastAsia" w:ascii="仿宋" w:hAnsi="仿宋" w:eastAsia="仿宋"/>
          <w:sz w:val="32"/>
          <w:szCs w:val="32"/>
          <w:lang w:val="en-US" w:eastAsia="zh-CN"/>
        </w:rPr>
        <w:t>（五）考生拿到试卷在正式开考前可填写考生信息，但不得提前答卷，否则将按违规处理。</w:t>
      </w:r>
    </w:p>
    <w:p>
      <w:pPr>
        <w:numPr>
          <w:ilvl w:val="0"/>
          <w:numId w:val="0"/>
        </w:numPr>
        <w:tabs>
          <w:tab w:val="left" w:pos="0"/>
        </w:tabs>
        <w:ind w:left="0" w:leftChars="0"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六）考试期间不得代考，作弊，交头接耳，传递纸条、试卷，偷窥他人答案、侮辱老师、撕毁试卷等行为，一经发现视作违规违纪，监考教师应立即在考场记录表上做好记录并填写考生违纪违规登记表（见附件4）。</w:t>
      </w:r>
    </w:p>
    <w:p>
      <w:pPr>
        <w:numPr>
          <w:ilvl w:val="0"/>
          <w:numId w:val="0"/>
        </w:numPr>
        <w:tabs>
          <w:tab w:val="left" w:pos="0"/>
        </w:tabs>
        <w:ind w:left="0" w:leftChars="0"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（七）</w:t>
      </w:r>
      <w:r>
        <w:rPr>
          <w:rFonts w:hint="eastAsia" w:ascii="仿宋" w:hAnsi="仿宋" w:eastAsia="仿宋"/>
          <w:sz w:val="32"/>
          <w:szCs w:val="32"/>
          <w:lang w:eastAsia="zh-CN"/>
        </w:rPr>
        <w:t>考试结束时间到，</w:t>
      </w:r>
      <w:r>
        <w:rPr>
          <w:rFonts w:hint="eastAsia" w:ascii="仿宋" w:hAnsi="仿宋" w:eastAsia="仿宋"/>
          <w:sz w:val="32"/>
          <w:szCs w:val="32"/>
          <w:lang w:val="en-US" w:eastAsia="zh-CN"/>
        </w:rPr>
        <w:t>监考教师宣布终止考试，考生应</w:t>
      </w:r>
      <w:r>
        <w:rPr>
          <w:rFonts w:hint="eastAsia" w:ascii="仿宋" w:hAnsi="仿宋" w:eastAsia="仿宋"/>
          <w:sz w:val="32"/>
          <w:szCs w:val="32"/>
          <w:lang w:eastAsia="zh-CN"/>
        </w:rPr>
        <w:t>立即放笔终止答题，在监考老师回收清点试卷期间不得离开考场，待老师整理完毕无误之后方可离开考场，严禁考生带走</w:t>
      </w:r>
      <w:r>
        <w:rPr>
          <w:rFonts w:hint="eastAsia" w:ascii="仿宋" w:hAnsi="仿宋" w:eastAsia="仿宋"/>
          <w:sz w:val="32"/>
          <w:szCs w:val="32"/>
          <w:lang w:val="en-US" w:eastAsia="zh-CN"/>
        </w:rPr>
        <w:t>试卷</w:t>
      </w:r>
      <w:r>
        <w:rPr>
          <w:rFonts w:hint="eastAsia" w:ascii="仿宋" w:hAnsi="仿宋" w:eastAsia="仿宋"/>
          <w:sz w:val="32"/>
          <w:szCs w:val="32"/>
          <w:lang w:eastAsia="zh-CN"/>
        </w:rPr>
        <w:t>。</w:t>
      </w:r>
    </w:p>
    <w:p>
      <w:pPr>
        <w:numPr>
          <w:ilvl w:val="0"/>
          <w:numId w:val="0"/>
        </w:numPr>
        <w:tabs>
          <w:tab w:val="left" w:pos="0"/>
        </w:tabs>
        <w:ind w:left="0" w:leftChars="0" w:firstLine="640" w:firstLineChars="200"/>
        <w:rPr>
          <w:rFonts w:hint="default" w:ascii="仿宋" w:hAnsi="仿宋" w:eastAsia="仿宋"/>
          <w:sz w:val="32"/>
          <w:szCs w:val="32"/>
          <w:lang w:val="en-US" w:eastAsia="zh-CN"/>
        </w:rPr>
      </w:pPr>
      <w:r>
        <w:rPr>
          <w:rFonts w:hint="eastAsia" w:ascii="仿宋" w:hAnsi="仿宋" w:eastAsia="仿宋"/>
          <w:sz w:val="32"/>
          <w:szCs w:val="32"/>
          <w:lang w:eastAsia="zh-CN"/>
        </w:rPr>
        <w:t>（八</w:t>
      </w:r>
      <w:r>
        <w:rPr>
          <w:rFonts w:hint="eastAsia" w:ascii="仿宋" w:hAnsi="仿宋" w:eastAsia="仿宋"/>
          <w:sz w:val="32"/>
          <w:szCs w:val="32"/>
          <w:lang w:val="en-US" w:eastAsia="zh-CN"/>
        </w:rPr>
        <w:t>）考试期间教师若存在违规违纪行为，考生可拨打举报电话：84874297刘老师、13511989447刘老师或教务处邮箱</w:t>
      </w:r>
      <w:r>
        <w:rPr>
          <w:rFonts w:ascii="宋体" w:hAnsi="宋体" w:eastAsia="宋体" w:cs="宋体"/>
          <w:sz w:val="24"/>
          <w:szCs w:val="24"/>
        </w:rPr>
        <w:t>gzsxyjwc@gzcc.edu.cn</w:t>
      </w:r>
    </w:p>
    <w:p>
      <w:pPr>
        <w:numPr>
          <w:ilvl w:val="0"/>
          <w:numId w:val="0"/>
        </w:numPr>
        <w:tabs>
          <w:tab w:val="left" w:pos="0"/>
        </w:tabs>
        <w:ind w:left="0" w:leftChars="0" w:firstLine="640" w:firstLineChars="200"/>
        <w:rPr>
          <w:rFonts w:hint="eastAsia" w:ascii="仿宋" w:hAnsi="仿宋" w:eastAsia="仿宋"/>
          <w:sz w:val="32"/>
          <w:szCs w:val="32"/>
        </w:rPr>
      </w:pPr>
    </w:p>
    <w:p>
      <w:pPr>
        <w:numPr>
          <w:ilvl w:val="0"/>
          <w:numId w:val="0"/>
        </w:numPr>
        <w:tabs>
          <w:tab w:val="left" w:pos="0"/>
        </w:tabs>
        <w:ind w:left="0" w:leftChars="0" w:firstLine="640" w:firstLineChars="200"/>
        <w:rPr>
          <w:rFonts w:ascii="仿宋" w:hAnsi="仿宋" w:eastAsia="仿宋"/>
          <w:sz w:val="32"/>
          <w:szCs w:val="32"/>
        </w:rPr>
      </w:pPr>
      <w:r>
        <w:rPr>
          <w:rFonts w:hint="eastAsia" w:ascii="仿宋" w:hAnsi="仿宋" w:eastAsia="仿宋"/>
          <w:sz w:val="32"/>
          <w:szCs w:val="32"/>
        </w:rPr>
        <w:t>附件：</w:t>
      </w:r>
    </w:p>
    <w:p>
      <w:pPr>
        <w:pStyle w:val="4"/>
        <w:numPr>
          <w:ilvl w:val="0"/>
          <w:numId w:val="0"/>
        </w:numPr>
        <w:ind w:leftChars="0"/>
        <w:rPr>
          <w:rFonts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lang w:eastAsia="zh-CN"/>
        </w:rPr>
        <w:t>贵州商学院</w:t>
      </w:r>
      <w:r>
        <w:rPr>
          <w:rFonts w:hint="eastAsia" w:ascii="仿宋" w:hAnsi="仿宋" w:eastAsia="仿宋"/>
          <w:sz w:val="32"/>
          <w:szCs w:val="32"/>
          <w:lang w:val="en-US" w:eastAsia="zh-CN"/>
        </w:rPr>
        <w:t>2020-2021第一学期期末考试安排表</w:t>
      </w:r>
    </w:p>
    <w:p>
      <w:pPr>
        <w:pStyle w:val="4"/>
        <w:numPr>
          <w:ilvl w:val="0"/>
          <w:numId w:val="0"/>
        </w:numPr>
        <w:ind w:leftChars="0"/>
        <w:rPr>
          <w:rFonts w:hint="default" w:ascii="仿宋" w:hAnsi="仿宋" w:eastAsia="仿宋"/>
          <w:sz w:val="32"/>
          <w:szCs w:val="32"/>
          <w:lang w:val="en-US" w:eastAsia="zh-CN"/>
        </w:rPr>
      </w:pPr>
      <w:r>
        <w:rPr>
          <w:rFonts w:hint="eastAsia" w:ascii="仿宋" w:hAnsi="仿宋" w:eastAsia="仿宋"/>
          <w:sz w:val="32"/>
          <w:szCs w:val="32"/>
          <w:lang w:val="en-US" w:eastAsia="zh-CN"/>
        </w:rPr>
        <w:t>2.贵州商学院马克思主义学院2020-2021第一学期期末机考考试安排表</w:t>
      </w:r>
    </w:p>
    <w:p>
      <w:pPr>
        <w:pStyle w:val="4"/>
        <w:numPr>
          <w:ilvl w:val="0"/>
          <w:numId w:val="0"/>
        </w:numPr>
        <w:ind w:leftChars="0"/>
        <w:rPr>
          <w:rFonts w:hint="eastAsia" w:ascii="仿宋" w:hAnsi="仿宋" w:eastAsia="仿宋"/>
          <w:sz w:val="32"/>
          <w:szCs w:val="32"/>
          <w:lang w:val="en-US" w:eastAsia="zh-CN"/>
        </w:rPr>
      </w:pPr>
      <w:r>
        <w:rPr>
          <w:rFonts w:hint="eastAsia" w:ascii="仿宋" w:hAnsi="仿宋" w:eastAsia="仿宋"/>
          <w:sz w:val="32"/>
          <w:szCs w:val="32"/>
          <w:lang w:val="en-US" w:eastAsia="zh-CN"/>
        </w:rPr>
        <w:t>3.</w:t>
      </w:r>
      <w:r>
        <w:rPr>
          <w:rFonts w:hint="eastAsia" w:ascii="仿宋" w:hAnsi="仿宋" w:eastAsia="仿宋"/>
          <w:sz w:val="32"/>
          <w:szCs w:val="32"/>
          <w:lang w:eastAsia="zh-CN"/>
        </w:rPr>
        <w:t>贵州商学院</w:t>
      </w:r>
      <w:r>
        <w:rPr>
          <w:rFonts w:hint="eastAsia" w:ascii="仿宋" w:hAnsi="仿宋" w:eastAsia="仿宋"/>
          <w:sz w:val="32"/>
          <w:szCs w:val="32"/>
          <w:lang w:val="en-US" w:eastAsia="zh-CN"/>
        </w:rPr>
        <w:t>考试规程(试行）</w:t>
      </w:r>
    </w:p>
    <w:p>
      <w:pPr>
        <w:pStyle w:val="4"/>
        <w:numPr>
          <w:ilvl w:val="0"/>
          <w:numId w:val="0"/>
        </w:numPr>
        <w:ind w:leftChars="0"/>
        <w:rPr>
          <w:rFonts w:hint="default" w:ascii="仿宋" w:hAnsi="仿宋" w:eastAsia="仿宋"/>
          <w:sz w:val="32"/>
          <w:szCs w:val="32"/>
          <w:lang w:val="en-US" w:eastAsia="zh-CN"/>
        </w:rPr>
      </w:pPr>
      <w:r>
        <w:rPr>
          <w:rFonts w:hint="eastAsia" w:ascii="仿宋" w:hAnsi="仿宋" w:eastAsia="仿宋"/>
          <w:sz w:val="32"/>
          <w:szCs w:val="32"/>
          <w:lang w:val="en-US" w:eastAsia="zh-CN"/>
        </w:rPr>
        <w:t>4.贵州商学院学生违纪处理登记表</w:t>
      </w:r>
    </w:p>
    <w:p>
      <w:pPr>
        <w:ind w:firstLine="5760" w:firstLineChars="1800"/>
        <w:jc w:val="both"/>
        <w:rPr>
          <w:rFonts w:hint="eastAsia" w:ascii="仿宋" w:hAnsi="仿宋" w:eastAsia="仿宋"/>
          <w:sz w:val="32"/>
          <w:szCs w:val="32"/>
          <w:lang w:eastAsia="zh-CN"/>
        </w:rPr>
      </w:pPr>
    </w:p>
    <w:p>
      <w:pPr>
        <w:ind w:firstLine="5760" w:firstLineChars="1800"/>
        <w:jc w:val="both"/>
        <w:rPr>
          <w:rFonts w:hint="eastAsia" w:ascii="仿宋" w:hAnsi="仿宋" w:eastAsia="仿宋"/>
          <w:sz w:val="32"/>
          <w:szCs w:val="32"/>
          <w:lang w:eastAsia="zh-CN"/>
        </w:rPr>
      </w:pPr>
    </w:p>
    <w:p>
      <w:pPr>
        <w:ind w:firstLine="5760" w:firstLineChars="1800"/>
        <w:jc w:val="both"/>
        <w:rPr>
          <w:rFonts w:hint="eastAsia" w:ascii="仿宋" w:hAnsi="仿宋" w:eastAsia="仿宋"/>
          <w:sz w:val="32"/>
          <w:szCs w:val="32"/>
          <w:lang w:eastAsia="zh-CN"/>
        </w:rPr>
      </w:pPr>
      <w:r>
        <w:rPr>
          <w:rFonts w:hint="eastAsia" w:ascii="仿宋" w:hAnsi="仿宋" w:eastAsia="仿宋"/>
          <w:sz w:val="32"/>
          <w:szCs w:val="32"/>
          <w:lang w:eastAsia="zh-CN"/>
        </w:rPr>
        <w:t>教务处</w:t>
      </w:r>
    </w:p>
    <w:p>
      <w:pPr>
        <w:jc w:val="right"/>
        <w:rPr>
          <w:rFonts w:hint="eastAsia" w:ascii="仿宋" w:hAnsi="仿宋" w:eastAsia="仿宋"/>
          <w:sz w:val="32"/>
          <w:szCs w:val="32"/>
        </w:rPr>
      </w:pPr>
      <w:r>
        <w:rPr>
          <w:rFonts w:ascii="仿宋" w:hAnsi="仿宋" w:eastAsia="仿宋"/>
          <w:sz w:val="32"/>
          <w:szCs w:val="32"/>
        </w:rPr>
        <w:t>2020年</w:t>
      </w:r>
      <w:r>
        <w:rPr>
          <w:rFonts w:hint="eastAsia" w:ascii="仿宋" w:hAnsi="仿宋" w:eastAsia="仿宋"/>
          <w:sz w:val="32"/>
          <w:szCs w:val="32"/>
          <w:lang w:val="en-US" w:eastAsia="zh-CN"/>
        </w:rPr>
        <w:t>12</w:t>
      </w:r>
      <w:r>
        <w:rPr>
          <w:rFonts w:ascii="仿宋" w:hAnsi="仿宋" w:eastAsia="仿宋"/>
          <w:sz w:val="32"/>
          <w:szCs w:val="32"/>
        </w:rPr>
        <w:t>月</w:t>
      </w:r>
      <w:r>
        <w:rPr>
          <w:rFonts w:hint="eastAsia" w:ascii="仿宋" w:hAnsi="仿宋" w:eastAsia="仿宋"/>
          <w:sz w:val="32"/>
          <w:szCs w:val="32"/>
          <w:lang w:val="en-US" w:eastAsia="zh-CN"/>
        </w:rPr>
        <w:t>25</w:t>
      </w:r>
      <w:bookmarkStart w:id="1" w:name="_GoBack"/>
      <w:bookmarkEnd w:id="1"/>
      <w:r>
        <w:rPr>
          <w:rFonts w:ascii="仿宋" w:hAnsi="仿宋" w:eastAsia="仿宋"/>
          <w:sz w:val="32"/>
          <w:szCs w:val="32"/>
        </w:rPr>
        <w:t>日</w:t>
      </w:r>
    </w:p>
    <w:sectPr>
      <w:pgSz w:w="11906" w:h="16838"/>
      <w:pgMar w:top="1440" w:right="1800" w:bottom="1440" w:left="2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04D14D"/>
    <w:multiLevelType w:val="singleLevel"/>
    <w:tmpl w:val="A204D14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FED"/>
    <w:rsid w:val="001A2BB3"/>
    <w:rsid w:val="007C12AB"/>
    <w:rsid w:val="009723D5"/>
    <w:rsid w:val="00E045E8"/>
    <w:rsid w:val="00EC3FED"/>
    <w:rsid w:val="00F66027"/>
    <w:rsid w:val="030E7E6F"/>
    <w:rsid w:val="05E05219"/>
    <w:rsid w:val="066C075E"/>
    <w:rsid w:val="08AD1DF1"/>
    <w:rsid w:val="0B730B84"/>
    <w:rsid w:val="0C4571A9"/>
    <w:rsid w:val="0FDF6363"/>
    <w:rsid w:val="11A12928"/>
    <w:rsid w:val="1244526D"/>
    <w:rsid w:val="129926EE"/>
    <w:rsid w:val="15F269CA"/>
    <w:rsid w:val="168810E5"/>
    <w:rsid w:val="18D86F7C"/>
    <w:rsid w:val="1B1F72AD"/>
    <w:rsid w:val="1C2C40E3"/>
    <w:rsid w:val="1D2C072D"/>
    <w:rsid w:val="21D44026"/>
    <w:rsid w:val="280B768D"/>
    <w:rsid w:val="283820A6"/>
    <w:rsid w:val="2C280605"/>
    <w:rsid w:val="2CC73312"/>
    <w:rsid w:val="2EE0379E"/>
    <w:rsid w:val="2F272697"/>
    <w:rsid w:val="36D41C5E"/>
    <w:rsid w:val="38B3394F"/>
    <w:rsid w:val="393F0A08"/>
    <w:rsid w:val="3E367316"/>
    <w:rsid w:val="409F7F91"/>
    <w:rsid w:val="43A87A98"/>
    <w:rsid w:val="4A4A5DF1"/>
    <w:rsid w:val="4B4D5FF7"/>
    <w:rsid w:val="4CFC7A95"/>
    <w:rsid w:val="4F1C6455"/>
    <w:rsid w:val="4F9602A2"/>
    <w:rsid w:val="51C66C4B"/>
    <w:rsid w:val="55617265"/>
    <w:rsid w:val="57BF2A19"/>
    <w:rsid w:val="5BC9187B"/>
    <w:rsid w:val="5C6C0E59"/>
    <w:rsid w:val="5D6F5AB1"/>
    <w:rsid w:val="5D732C28"/>
    <w:rsid w:val="5EDA39A9"/>
    <w:rsid w:val="679F7EBA"/>
    <w:rsid w:val="689245DF"/>
    <w:rsid w:val="69032391"/>
    <w:rsid w:val="6BD53915"/>
    <w:rsid w:val="6EB16609"/>
    <w:rsid w:val="795C37EA"/>
    <w:rsid w:val="7A011CBB"/>
    <w:rsid w:val="7A5F3DE8"/>
    <w:rsid w:val="7CA41DBC"/>
    <w:rsid w:val="7CB275F6"/>
    <w:rsid w:val="7D855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117</Words>
  <Characters>667</Characters>
  <Lines>5</Lines>
  <Paragraphs>1</Paragraphs>
  <TotalTime>9</TotalTime>
  <ScaleCrop>false</ScaleCrop>
  <LinksUpToDate>false</LinksUpToDate>
  <CharactersWithSpaces>783</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2020-09-02T02:41:00Z</dcterms:created>
  <dc:creator>刘玲玲</dc:creator>
  <cp:lastModifiedBy>Administrator</cp:lastModifiedBy>
  <dcterms:modified xsi:type="dcterms:W3CDTF">2020-12-25T07:22:27Z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