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贵州商学院境外类（包括不限于原版外文）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教材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意识形态审核专家组会审表</w:t>
      </w:r>
    </w:p>
    <w:tbl>
      <w:tblPr>
        <w:tblStyle w:val="3"/>
        <w:tblW w:w="93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322"/>
        <w:gridCol w:w="1201"/>
        <w:gridCol w:w="848"/>
        <w:gridCol w:w="1286"/>
        <w:gridCol w:w="659"/>
        <w:gridCol w:w="612"/>
        <w:gridCol w:w="642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30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  <w:lang w:eastAsia="zh-CN"/>
              </w:rPr>
              <w:t>（或自编讲义）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523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848" w:type="dxa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szCs w:val="21"/>
              </w:rPr>
              <w:t>ISBN</w:t>
            </w:r>
          </w:p>
        </w:tc>
        <w:tc>
          <w:tcPr>
            <w:tcW w:w="1945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5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订单出版商</w:t>
            </w:r>
          </w:p>
        </w:tc>
        <w:tc>
          <w:tcPr>
            <w:tcW w:w="1296" w:type="dxa"/>
          </w:tcPr>
          <w:p>
            <w:pPr>
              <w:spacing w:before="62" w:beforeLines="2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530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使用单位</w:t>
            </w:r>
          </w:p>
        </w:tc>
        <w:tc>
          <w:tcPr>
            <w:tcW w:w="2523" w:type="dxa"/>
            <w:gridSpan w:val="2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8" w:type="dxa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负责人</w:t>
            </w:r>
          </w:p>
        </w:tc>
        <w:tc>
          <w:tcPr>
            <w:tcW w:w="1945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54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296" w:type="dxa"/>
          </w:tcPr>
          <w:p>
            <w:pPr>
              <w:spacing w:before="62" w:beforeLines="2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530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作者/国籍</w:t>
            </w:r>
          </w:p>
        </w:tc>
        <w:tc>
          <w:tcPr>
            <w:tcW w:w="1322" w:type="dxa"/>
          </w:tcPr>
          <w:p>
            <w:pPr>
              <w:spacing w:before="62" w:beforeLines="20"/>
              <w:rPr>
                <w:sz w:val="18"/>
                <w:szCs w:val="18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来源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采购途径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530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使用年级</w:t>
            </w: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使用专业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jc w:val="center"/>
            </w:pP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530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提交单位</w:t>
            </w: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530" w:type="dxa"/>
            <w:vMerge w:val="restart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专家组</w:t>
            </w: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ind w:left="21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  <w:r>
              <w:rPr>
                <w:rFonts w:hint="eastAsia" w:ascii="宋体" w:hAnsi="宋体" w:cs="宋体"/>
                <w:szCs w:val="21"/>
              </w:rPr>
              <w:t>/职称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530" w:type="dxa"/>
            <w:vMerge w:val="continue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ind w:left="21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  <w:r>
              <w:rPr>
                <w:rFonts w:hint="eastAsia" w:ascii="宋体" w:hAnsi="宋体" w:cs="宋体"/>
                <w:szCs w:val="21"/>
              </w:rPr>
              <w:t>/职称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530" w:type="dxa"/>
            <w:vMerge w:val="continue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ind w:left="21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  <w:r>
              <w:rPr>
                <w:rFonts w:hint="eastAsia" w:ascii="宋体" w:hAnsi="宋体" w:cs="宋体"/>
                <w:szCs w:val="21"/>
              </w:rPr>
              <w:t>/职称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530" w:type="dxa"/>
            <w:vMerge w:val="restart"/>
          </w:tcPr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查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</w:tc>
        <w:tc>
          <w:tcPr>
            <w:tcW w:w="7866" w:type="dxa"/>
            <w:gridSpan w:val="8"/>
          </w:tcPr>
          <w:p>
            <w:pPr>
              <w:tabs>
                <w:tab w:val="left" w:pos="3277"/>
              </w:tabs>
              <w:spacing w:before="62" w:beforeLines="20"/>
              <w:ind w:firstLine="3360" w:firstLineChars="1600"/>
              <w:rPr>
                <w:szCs w:val="21"/>
              </w:rPr>
            </w:pP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审查主要内容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30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pStyle w:val="2"/>
              <w:spacing w:before="0" w:after="0" w:line="240" w:lineRule="atLeast"/>
              <w:rPr>
                <w:rFonts w:hint="eastAsia" w:eastAsia="宋体"/>
                <w:b w:val="0"/>
                <w:bCs w:val="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  <w:lang w:eastAsia="zh-CN"/>
              </w:rPr>
              <w:t>是否坚持文化自信，是否弘扬社会主义核心价值观，是否淡化革命文化、低俗媚俗庸俗等不良倾向。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30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pStyle w:val="2"/>
              <w:spacing w:before="0" w:after="0" w:line="240" w:lineRule="atLeast"/>
              <w:rPr>
                <w:szCs w:val="21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是否</w:t>
            </w:r>
            <w:r>
              <w:rPr>
                <w:b w:val="0"/>
                <w:bCs w:val="0"/>
                <w:kern w:val="2"/>
                <w:sz w:val="21"/>
                <w:szCs w:val="21"/>
              </w:rPr>
              <w:t>歪曲党的历史、中华人民共和国历史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；</w:t>
            </w:r>
            <w:r>
              <w:rPr>
                <w:b w:val="0"/>
                <w:bCs w:val="0"/>
                <w:kern w:val="2"/>
                <w:sz w:val="21"/>
                <w:szCs w:val="21"/>
              </w:rPr>
              <w:t>丑化党和国家形象，或者诋毁、诬蔑党和国家领导人、英雄模范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30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pStyle w:val="2"/>
              <w:spacing w:before="0" w:after="0" w:line="240" w:lineRule="atLeast"/>
              <w:jc w:val="left"/>
              <w:rPr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是否存在破坏中华人民共和国主权、领土完整、民族团结问题，例如台湾问题等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530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是否存在与中央主要领导相关表述不一致的提法，或歪曲党中央精神的提法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530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是否违背马克思主义的立场、观点、方法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530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是否违背党和国家的民族宗教政策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530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是否鼓吹历史虚无主义、西方宪政民主、新自由主义、公民社会、“普世价值”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30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其他的政治问题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1530" w:type="dxa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156" w:beforeLines="50"/>
              <w:rPr>
                <w:szCs w:val="21"/>
              </w:rPr>
            </w:pPr>
          </w:p>
          <w:p>
            <w:pPr>
              <w:spacing w:before="156" w:before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</w:t>
            </w:r>
          </w:p>
          <w:p>
            <w:pPr>
              <w:spacing w:before="156" w:beforeLines="50"/>
              <w:rPr>
                <w:szCs w:val="21"/>
              </w:rPr>
            </w:pPr>
          </w:p>
          <w:p>
            <w:pPr>
              <w:spacing w:before="156" w:beforeLines="50"/>
              <w:rPr>
                <w:szCs w:val="21"/>
              </w:rPr>
            </w:pPr>
          </w:p>
          <w:p>
            <w:pPr>
              <w:spacing w:before="156" w:beforeLines="50"/>
              <w:rPr>
                <w:szCs w:val="21"/>
              </w:rPr>
            </w:pPr>
          </w:p>
          <w:p>
            <w:pPr>
              <w:spacing w:before="156" w:beforeLines="50"/>
              <w:ind w:firstLine="5250" w:firstLineChars="25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签字（时间） ： </w:t>
            </w: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                                 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D50BE"/>
    <w:rsid w:val="0016586A"/>
    <w:rsid w:val="00BA2002"/>
    <w:rsid w:val="05BB6B3C"/>
    <w:rsid w:val="079A457C"/>
    <w:rsid w:val="0C4D50BE"/>
    <w:rsid w:val="10434118"/>
    <w:rsid w:val="15D223C6"/>
    <w:rsid w:val="355800A8"/>
    <w:rsid w:val="386C187C"/>
    <w:rsid w:val="3E41745F"/>
    <w:rsid w:val="4E304787"/>
    <w:rsid w:val="4E3B6649"/>
    <w:rsid w:val="54864FDE"/>
    <w:rsid w:val="6A7E6CA8"/>
    <w:rsid w:val="6E1A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506</Characters>
  <Lines>4</Lines>
  <Paragraphs>1</Paragraphs>
  <TotalTime>40</TotalTime>
  <ScaleCrop>false</ScaleCrop>
  <LinksUpToDate>false</LinksUpToDate>
  <CharactersWithSpaces>593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2020-07-29T06:07:00Z</dcterms:created>
  <dc:creator>Administrator</dc:creator>
  <cp:lastModifiedBy>袁华</cp:lastModifiedBy>
  <cp:lastPrinted>2020-07-29T06:17:00Z</cp:lastPrinted>
  <dcterms:modified xsi:type="dcterms:W3CDTF">2021-12-22T02:55:34Z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D3D25017CF9C47889622128D03EB37A3</vt:lpwstr>
  </property>
</Properties>
</file>