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  <w:u w:val="none"/>
          <w:lang w:val="en-US" w:eastAsia="zh-CN" w:bidi="ar"/>
        </w:rPr>
        <w:t>强智教务系统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color w:val="000000"/>
          <w:kern w:val="0"/>
          <w:sz w:val="44"/>
          <w:szCs w:val="44"/>
          <w:u w:val="none"/>
          <w:lang w:val="en-US" w:eastAsia="zh-CN" w:bidi="ar"/>
        </w:rPr>
        <w:t>成绩录入操作流程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方式一：在线成绩录入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步骤1.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请打开强智教务管理系统，在界面右侧点击【学生成绩录入】，打开学生成绩录入活动列表页面。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087745" cy="1036320"/>
            <wp:effectExtent l="0" t="0" r="825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学生成绩录入活动列表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步骤2.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在对应的成绩录入活动后点击【进入】按钮，即可查询当前学年学期下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自己所授的课程列表，如下图成绩录入课程列表页面。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16320" cy="1386840"/>
            <wp:effectExtent l="0" t="0" r="1778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成绩录入课程列表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步骤3.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点击【录入】按钮，并设置“成绩方式”和“成绩项目”，点击【保存】完成成绩录入方式的设置和成绩项目所占比例的设置。如下图成绩录入设置页面。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982335" cy="1846580"/>
            <wp:effectExtent l="0" t="0" r="18415" b="127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成绩录入设置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步骤4.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设置完成后进行学生成绩录入，系统自动根据成绩项目所占的比例计算出总成绩，如下图成绩录入页面，所有学生成绩录入完成后，点击【送审】按钮进行成绩录入提交即可完成成绩录入。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61405" cy="1162050"/>
            <wp:effectExtent l="0" t="0" r="1079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19190" cy="1092835"/>
            <wp:effectExtent l="0" t="0" r="10160" b="1206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eastAsia="仿宋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步骤5.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如教师发现成绩有误需要重新录入，点击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【撤审】即可重新录入，录入完毕再重新进入送审状态即可。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37605" cy="1298575"/>
            <wp:effectExtent l="0" t="0" r="10795" b="1587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成绩撤审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说明：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【成绩标志】：成绩录入页面可以显示成绩标志，如果在成绩录入前学生提交了缓考/免考申请，且管理端审核通过，则成绩录入页面会自动打上缓考/免考标记。同时教师录入成绩时还可以做舞弊、缺考、违纪等标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步骤6.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完成成绩录入并【送审】后，点击【录入试卷分析】填写试卷情况分析与改进措施。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304280" cy="1146175"/>
            <wp:effectExtent l="0" t="0" r="1270" b="1587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步骤7.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点击【查看】，可导出【成绩单】、【课程成绩单】、【课程考核试卷分析表】。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89345" cy="1141095"/>
            <wp:effectExtent l="0" t="0" r="1905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65850" cy="1273175"/>
            <wp:effectExtent l="0" t="0" r="6350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方式二：批量成绩导入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步骤1.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成绩录入方式和成绩项目设置完成后，点击【导入成绩】按钮，打开成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绩批量导入页面。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09030" cy="1195705"/>
            <wp:effectExtent l="0" t="0" r="1270" b="444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305550" cy="1570990"/>
            <wp:effectExtent l="0" t="0" r="0" b="1016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成绩批量导入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步骤2.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点击“模板下载”后的“成绩录入数据导入模板（Excel）”下载成绩录入模板。如下图成绩录入模板下载页面。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054090" cy="2981960"/>
            <wp:effectExtent l="0" t="0" r="3810" b="889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步骤3.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在下载的成绩录入模板中录入相应的成绩信息，如下图成绩录入页面。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33465" cy="1658620"/>
            <wp:effectExtent l="0" t="0" r="635" b="1778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成绩录入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 xml:space="preserve">步骤4.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在成绩批量导入页面，通过【选择文件】按钮，选取要导入的成绩数据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 xml:space="preserve">文件，选择成绩导入方式，点击【导入数据】即可实现成绩数据的批量导入，如下图成绩导入页面。数据导入成功后，点击【送审】按钮即可进行成绩录入数据的提交。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572125" cy="1437005"/>
            <wp:effectExtent l="0" t="0" r="9525" b="1079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  <w:t>成绩导入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步骤5.</w:t>
      </w:r>
      <w:r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如教师发现成绩有误需要重新录入，点击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【撤审】即可重新录入，录入完毕再重新进入送审状态即可。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237605" cy="1298575"/>
            <wp:effectExtent l="0" t="0" r="10795" b="15875"/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  <w:t>成绩撤审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步骤6.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完成成绩录入并【送审】后，点击【录入试卷分析】填写试卷情况分析与改进措施。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304280" cy="1146175"/>
            <wp:effectExtent l="0" t="0" r="1270" b="1587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u w:val="none"/>
          <w:lang w:val="en-US" w:eastAsia="zh-CN" w:bidi="ar"/>
        </w:rPr>
        <w:t>步骤7.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none"/>
          <w:lang w:val="en-US" w:eastAsia="zh-CN" w:bidi="ar"/>
        </w:rPr>
        <w:t>点击【查看】，可导出【成绩单】、【课程成绩单】、【课程考核试卷分析表】。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89345" cy="1141095"/>
            <wp:effectExtent l="0" t="0" r="1905" b="190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6165850" cy="1273175"/>
            <wp:effectExtent l="0" t="0" r="6350" b="317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400" w:right="826" w:bottom="1318" w:left="14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iOTM4OTllZTcxMDMwN2ViY2FjMGEzODIwYTNkYjMifQ=="/>
  </w:docVars>
  <w:rsids>
    <w:rsidRoot w:val="2E9032D2"/>
    <w:rsid w:val="02460D99"/>
    <w:rsid w:val="06021749"/>
    <w:rsid w:val="10E22868"/>
    <w:rsid w:val="13BA0E10"/>
    <w:rsid w:val="181079A5"/>
    <w:rsid w:val="189E1ACA"/>
    <w:rsid w:val="19BB6AE3"/>
    <w:rsid w:val="1C632C9C"/>
    <w:rsid w:val="1D5F06F3"/>
    <w:rsid w:val="1E090C86"/>
    <w:rsid w:val="1F1B0E6D"/>
    <w:rsid w:val="216543E7"/>
    <w:rsid w:val="2CA446F5"/>
    <w:rsid w:val="2D83421D"/>
    <w:rsid w:val="2E9032D2"/>
    <w:rsid w:val="2F861174"/>
    <w:rsid w:val="307A511A"/>
    <w:rsid w:val="34CE0A96"/>
    <w:rsid w:val="3848625D"/>
    <w:rsid w:val="388640E8"/>
    <w:rsid w:val="3E3472E0"/>
    <w:rsid w:val="427B2D9D"/>
    <w:rsid w:val="428E5EEF"/>
    <w:rsid w:val="4A553BD4"/>
    <w:rsid w:val="4B107B62"/>
    <w:rsid w:val="4B8A2D69"/>
    <w:rsid w:val="50401350"/>
    <w:rsid w:val="50722455"/>
    <w:rsid w:val="51C36694"/>
    <w:rsid w:val="52210EC5"/>
    <w:rsid w:val="54065FCC"/>
    <w:rsid w:val="5BA869C1"/>
    <w:rsid w:val="5BD26351"/>
    <w:rsid w:val="62A91AE0"/>
    <w:rsid w:val="6308662F"/>
    <w:rsid w:val="63F02F66"/>
    <w:rsid w:val="67B50441"/>
    <w:rsid w:val="67D36A45"/>
    <w:rsid w:val="70471FFA"/>
    <w:rsid w:val="70E95BC8"/>
    <w:rsid w:val="79E9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u w:val="none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方正小标宋简体" w:cs="仿宋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 w:cs="仿宋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楷体" w:cs="仿宋" w:asciiTheme="minorAscii" w:hAnsiTheme="minorAscii"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仿宋" w:cs="仿宋"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9">
    <w:name w:val="通知文件格式"/>
    <w:basedOn w:val="6"/>
    <w:next w:val="1"/>
    <w:qFormat/>
    <w:uiPriority w:val="0"/>
    <w:pPr>
      <w:spacing w:line="560" w:lineRule="exact"/>
      <w:ind w:firstLine="640" w:firstLineChars="200"/>
    </w:pPr>
    <w:rPr>
      <w:rFonts w:ascii="Arial" w:hAnsi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928</Words>
  <Characters>946</Characters>
  <Lines>0</Lines>
  <Paragraphs>0</Paragraphs>
  <TotalTime>14</TotalTime>
  <ScaleCrop>false</ScaleCrop>
  <LinksUpToDate>false</LinksUpToDate>
  <CharactersWithSpaces>967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2019-12-17T00:54:00Z</dcterms:created>
  <dc:creator>ra木木</dc:creator>
  <cp:lastModifiedBy>木儿頭</cp:lastModifiedBy>
  <dcterms:modified xsi:type="dcterms:W3CDTF">2022-06-21T01:11:42Z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E6C5B858891140609B4140215F76D616</vt:lpwstr>
  </property>
</Properties>
</file>