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sz w:val="44"/>
          <w:szCs w:val="44"/>
        </w:rPr>
      </w:pPr>
    </w:p>
    <w:p>
      <w:pPr>
        <w:spacing w:line="360" w:lineRule="auto"/>
        <w:ind w:left="193" w:right="427"/>
        <w:jc w:val="center"/>
        <w:rPr>
          <w:rFonts w:ascii="仿宋" w:hAnsi="仿宋" w:eastAsia="仿宋" w:cs="仿宋"/>
          <w:b/>
          <w:bCs/>
          <w:sz w:val="52"/>
        </w:rPr>
      </w:pPr>
    </w:p>
    <w:p>
      <w:pPr>
        <w:widowControl/>
        <w:kinsoku w:val="0"/>
        <w:autoSpaceDE w:val="0"/>
        <w:autoSpaceDN w:val="0"/>
        <w:adjustRightInd w:val="0"/>
        <w:snapToGrid w:val="0"/>
        <w:spacing w:before="295" w:line="204" w:lineRule="auto"/>
        <w:jc w:val="center"/>
        <w:textAlignment w:val="baseline"/>
        <w:rPr>
          <w:rFonts w:hint="eastAsia" w:ascii="仿宋" w:hAnsi="仿宋" w:eastAsia="仿宋" w:cs="仿宋"/>
          <w:b/>
          <w:bCs/>
          <w:kern w:val="0"/>
          <w:sz w:val="52"/>
          <w:szCs w:val="22"/>
          <w:lang w:val="zh-CN" w:eastAsia="zh-CN" w:bidi="zh-CN"/>
          <w14:ligatures w14:val="none"/>
        </w:rPr>
      </w:pPr>
      <w:bookmarkStart w:id="0" w:name="_Hlk155803495"/>
      <w:r>
        <w:rPr>
          <w:rFonts w:hint="eastAsia" w:ascii="Times New Roman Regular" w:hAnsi="Times New Roman Regular" w:eastAsia="宋体" w:cs="Times New Roman Regular"/>
          <w:b/>
          <w:bCs/>
          <w:snapToGrid w:val="0"/>
          <w:color w:val="auto"/>
          <w:spacing w:val="-24"/>
          <w:kern w:val="0"/>
          <w:sz w:val="44"/>
          <w:szCs w:val="44"/>
          <w:lang w:val="zh-CN" w:eastAsia="zh-CN" w:bidi="zh-CN"/>
          <w14:ligatures w14:val="none"/>
        </w:rPr>
        <w:t>《</w:t>
      </w:r>
      <w:r>
        <w:rPr>
          <w:rFonts w:hint="eastAsia" w:ascii="仿宋" w:hAnsi="仿宋" w:eastAsia="仿宋" w:cs="仿宋"/>
          <w:b/>
          <w:bCs/>
          <w:kern w:val="0"/>
          <w:sz w:val="52"/>
          <w:szCs w:val="22"/>
          <w:lang w:val="zh-CN" w:eastAsia="zh-CN" w:bidi="zh-CN"/>
          <w14:ligatures w14:val="none"/>
        </w:rPr>
        <w:t>会计案例分析</w:t>
      </w:r>
      <w:bookmarkEnd w:id="0"/>
      <w:r>
        <w:rPr>
          <w:rFonts w:hint="eastAsia" w:ascii="仿宋" w:hAnsi="仿宋" w:eastAsia="仿宋" w:cs="仿宋"/>
          <w:b/>
          <w:bCs/>
          <w:kern w:val="0"/>
          <w:sz w:val="52"/>
          <w:szCs w:val="22"/>
          <w:lang w:val="zh-CN" w:eastAsia="zh-CN" w:bidi="zh-CN"/>
          <w14:ligatures w14:val="none"/>
        </w:rPr>
        <w:t>》</w:t>
      </w:r>
    </w:p>
    <w:p>
      <w:pPr>
        <w:widowControl/>
        <w:kinsoku w:val="0"/>
        <w:autoSpaceDE w:val="0"/>
        <w:autoSpaceDN w:val="0"/>
        <w:adjustRightInd w:val="0"/>
        <w:snapToGrid w:val="0"/>
        <w:spacing w:before="295" w:line="204" w:lineRule="auto"/>
        <w:jc w:val="center"/>
        <w:textAlignment w:val="baseline"/>
        <w:rPr>
          <w:rFonts w:hint="eastAsia" w:ascii="仿宋" w:hAnsi="仿宋" w:eastAsia="仿宋" w:cs="仿宋"/>
          <w:b/>
          <w:bCs/>
          <w:kern w:val="0"/>
          <w:sz w:val="52"/>
          <w:szCs w:val="22"/>
          <w:lang w:val="zh-CN" w:eastAsia="zh-CN" w:bidi="zh-CN"/>
          <w14:ligatures w14:val="none"/>
        </w:rPr>
      </w:pPr>
      <w:r>
        <w:rPr>
          <w:rFonts w:hint="eastAsia" w:ascii="仿宋" w:hAnsi="仿宋" w:eastAsia="仿宋" w:cs="仿宋"/>
          <w:b/>
          <w:bCs/>
          <w:kern w:val="0"/>
          <w:sz w:val="52"/>
          <w:szCs w:val="22"/>
          <w:lang w:val="en-US" w:eastAsia="zh-CN" w:bidi="zh-CN"/>
          <w14:ligatures w14:val="none"/>
        </w:rPr>
        <w:t>实践</w:t>
      </w:r>
      <w:r>
        <w:rPr>
          <w:rFonts w:hint="eastAsia" w:ascii="仿宋" w:hAnsi="仿宋" w:eastAsia="仿宋" w:cs="仿宋"/>
          <w:b/>
          <w:bCs/>
          <w:kern w:val="0"/>
          <w:sz w:val="52"/>
          <w:szCs w:val="22"/>
          <w:lang w:val="zh-CN" w:eastAsia="zh-CN" w:bidi="zh-CN"/>
          <w14:ligatures w14:val="none"/>
        </w:rPr>
        <w:t>课程考核指导书</w:t>
      </w:r>
    </w:p>
    <w:p>
      <w:pPr>
        <w:widowControl/>
        <w:kinsoku w:val="0"/>
        <w:autoSpaceDE w:val="0"/>
        <w:autoSpaceDN w:val="0"/>
        <w:adjustRightInd w:val="0"/>
        <w:snapToGrid w:val="0"/>
        <w:spacing w:before="295" w:line="204" w:lineRule="auto"/>
        <w:jc w:val="center"/>
        <w:textAlignment w:val="baseline"/>
        <w:rPr>
          <w:rFonts w:hint="eastAsia" w:ascii="仿宋" w:hAnsi="仿宋" w:eastAsia="仿宋" w:cs="仿宋"/>
          <w:b/>
          <w:bCs/>
          <w:kern w:val="0"/>
          <w:sz w:val="52"/>
          <w:szCs w:val="22"/>
          <w:lang w:val="zh-CN" w:bidi="zh-CN"/>
          <w14:ligatures w14:val="none"/>
        </w:rPr>
      </w:pPr>
    </w:p>
    <w:p>
      <w:pPr>
        <w:widowControl/>
        <w:kinsoku w:val="0"/>
        <w:adjustRightInd w:val="0"/>
        <w:snapToGrid w:val="0"/>
        <w:spacing w:before="292" w:line="204" w:lineRule="auto"/>
        <w:ind w:firstLine="2240" w:firstLineChars="700"/>
        <w:textAlignment w:val="baseline"/>
        <w:rPr>
          <w:rFonts w:ascii="仿宋" w:hAnsi="仿宋" w:eastAsia="仿宋" w:cs="仿宋"/>
          <w:snapToGrid w:val="0"/>
          <w:color w:val="000000"/>
          <w:sz w:val="30"/>
          <w:szCs w:val="30"/>
        </w:rPr>
      </w:pPr>
      <w:r>
        <w:rPr>
          <w:rFonts w:hint="eastAsia" w:ascii="仿宋" w:hAnsi="仿宋" w:eastAsia="仿宋" w:cs="仿宋"/>
          <w:snapToGrid w:val="0"/>
          <w:color w:val="000000"/>
          <w:sz w:val="32"/>
          <w:szCs w:val="32"/>
        </w:rPr>
        <w:t>适用专业：会计学</w:t>
      </w:r>
      <w:r>
        <w:rPr>
          <w:rFonts w:hint="eastAsia" w:ascii="仿宋" w:hAnsi="仿宋" w:eastAsia="仿宋" w:cs="仿宋"/>
          <w:snapToGrid w:val="0"/>
          <w:color w:val="000000"/>
          <w:sz w:val="30"/>
          <w:szCs w:val="30"/>
        </w:rPr>
        <w:t>（专升本）</w:t>
      </w:r>
    </w:p>
    <w:p>
      <w:pPr>
        <w:widowControl/>
        <w:kinsoku w:val="0"/>
        <w:adjustRightInd w:val="0"/>
        <w:snapToGrid w:val="0"/>
        <w:spacing w:before="292" w:line="204" w:lineRule="auto"/>
        <w:ind w:firstLine="2240" w:firstLineChars="700"/>
        <w:textAlignment w:val="baseline"/>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课程代码：13750</w:t>
      </w:r>
    </w:p>
    <w:p>
      <w:pPr>
        <w:widowControl/>
        <w:kinsoku w:val="0"/>
        <w:adjustRightInd w:val="0"/>
        <w:snapToGrid w:val="0"/>
        <w:spacing w:before="292" w:line="204" w:lineRule="auto"/>
        <w:ind w:firstLine="2240" w:firstLineChars="700"/>
        <w:textAlignment w:val="baseline"/>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课程名称：会计案例分析（实践）</w:t>
      </w:r>
    </w:p>
    <w:p>
      <w:pPr>
        <w:widowControl/>
        <w:kinsoku w:val="0"/>
        <w:adjustRightInd w:val="0"/>
        <w:snapToGrid w:val="0"/>
        <w:spacing w:before="292" w:line="204" w:lineRule="auto"/>
        <w:ind w:firstLine="2240" w:firstLineChars="700"/>
        <w:textAlignment w:val="baseline"/>
        <w:rPr>
          <w:rFonts w:hint="eastAsia" w:ascii="����" w:hAnsi="����"/>
          <w:color w:val="333333"/>
          <w:sz w:val="27"/>
          <w:szCs w:val="27"/>
        </w:rPr>
      </w:pPr>
      <w:r>
        <w:rPr>
          <w:rFonts w:hint="eastAsia" w:ascii="仿宋" w:hAnsi="仿宋" w:eastAsia="仿宋" w:cs="仿宋"/>
          <w:snapToGrid w:val="0"/>
          <w:color w:val="000000"/>
          <w:sz w:val="32"/>
          <w:szCs w:val="32"/>
        </w:rPr>
        <w:t>考核方式：案例分析报告</w:t>
      </w:r>
    </w:p>
    <w:p>
      <w:pPr>
        <w:pStyle w:val="16"/>
        <w:shd w:val="clear" w:color="auto" w:fill="FFFFFF"/>
        <w:spacing w:before="0" w:beforeAutospacing="0" w:after="0" w:afterAutospacing="0" w:line="460" w:lineRule="atLeast"/>
        <w:ind w:firstLine="560"/>
        <w:rPr>
          <w:rFonts w:hint="eastAsia" w:ascii="����" w:hAnsi="����"/>
          <w:color w:val="333333"/>
          <w:sz w:val="27"/>
          <w:szCs w:val="27"/>
        </w:rPr>
        <w:sectPr>
          <w:footerReference r:id="rId3" w:type="default"/>
          <w:pgSz w:w="11906" w:h="16838"/>
          <w:pgMar w:top="1440" w:right="1800" w:bottom="1440" w:left="1800" w:header="851" w:footer="992" w:gutter="0"/>
          <w:cols w:space="425" w:num="1"/>
          <w:docGrid w:type="lines" w:linePitch="312" w:charSpace="0"/>
        </w:sectPr>
      </w:pPr>
    </w:p>
    <w:p>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default" w:ascii="Times New Roman Regular" w:hAnsi="Times New Roman Regular" w:eastAsia="宋体" w:cs="Times New Roman Regular"/>
          <w:snapToGrid w:val="0"/>
          <w:color w:val="auto"/>
          <w:spacing w:val="-6"/>
          <w:kern w:val="0"/>
          <w:sz w:val="44"/>
          <w:szCs w:val="44"/>
          <w14:textOutline w14:w="5448" w14:cap="sq" w14:cmpd="sng">
            <w14:solidFill>
              <w14:srgbClr w14:val="000000"/>
            </w14:solidFill>
            <w14:prstDash w14:val="solid"/>
            <w14:bevel/>
          </w14:textOutline>
          <w14:ligatures w14:val="none"/>
        </w:rPr>
      </w:pPr>
      <w:r>
        <w:rPr>
          <w:rFonts w:hint="eastAsia" w:ascii="Times New Roman Regular" w:hAnsi="Times New Roman Regular" w:eastAsia="宋体" w:cs="Times New Roman Regular"/>
          <w:snapToGrid w:val="0"/>
          <w:color w:val="auto"/>
          <w:spacing w:val="-6"/>
          <w:kern w:val="0"/>
          <w:sz w:val="44"/>
          <w:szCs w:val="44"/>
          <w14:textOutline w14:w="5448" w14:cap="sq" w14:cmpd="sng">
            <w14:solidFill>
              <w14:srgbClr w14:val="000000"/>
            </w14:solidFill>
            <w14:prstDash w14:val="solid"/>
            <w14:bevel/>
          </w14:textOutline>
          <w14:ligatures w14:val="none"/>
        </w:rPr>
        <w:t>前言</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会计案例分析（实践）课程是全国高等教育自学考试会计学专业（专升本）的一门必设课程，会计案例分析（实践）课程是考生在进行理论课程的学习后，为了更好地对会计学的基本理论、基本方法和基本技能有更加直观和深入的认识而开展的实践性课程。</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根据考试计划中实践性环节课程的设置和要求，为配合会计学专业（专升本）考生完成会计案例分析（实践）课程考核，特制定此实践指导书。请在实践考核前认真学习相关知识和指导书的有关内容，了解考核目标、考核内容、考核方式和考核要求，完成考核相关要求，按规定时限提交实践考核的课程案例分析报告。</w:t>
      </w:r>
    </w:p>
    <w:p>
      <w:pPr>
        <w:pStyle w:val="2"/>
        <w:rPr>
          <w:rFonts w:hint="eastAsia"/>
          <w:lang w:val="en-US" w:eastAsia="zh-CN"/>
        </w:rPr>
      </w:pP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t>一、考核目的</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lang w:val="en-US" w:eastAsia="zh-CN"/>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通过本课程的学习和实践，考生应能在全面、系统地掌握会计学基本理论、基本方法和基本应用领域的基础上，进一步提高会计实际工作水平。通过本课程的学习和实践，考生应获得发现问题、综合分析问题的能力，并能运用企业财务会计和管理会计的知识和技能分析复杂的企业现象并得出符合实际且有价值的结论；通过典型案例所蕴含思政元素的浸润，助力考生获得正确的价值观和强烈的社会责任感，成为综合素质较高的复合型经济管理人才和诚信中国的建设者。</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t>二、考核内容及要求</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（一）财务会计</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1.识别和正确处理会计业务中的道德困惑和风险。</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2.对货币资金、应收款项、存货、投资性房地产、固定资产、无形资产等进行有效控制；对投资进行正确分类、计量并合理选择和运用核算方法；对固定资产进行正确计量并对折旧方法进行合理选择；正确核算无形资产。</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3.对负债进行较好的管理和控制。</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4.正确核算净资产，合理进行利润分配。</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5.区分不同收入的核算，将收入和费用进行有效配比。</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6.利用会计报表数据对企业进行诊断和分析。</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（二）管理会计</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1.应用变动成本法进行相关决策。</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2.合理选择成本预测方法。</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3.应用本-量-利分析法进行相关分析和决策。</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4.应用短期经营决策方法进行合理的企业经营决策。</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（三）综合分析</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1.对企业资产质量进行综合分析。</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2.对企业盈利能力进行综合分析。</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3.对企业偿债能力进行综合分析。</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4.对企业现金流量进行综合分析。</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ascii="仿宋" w:hAnsi="仿宋" w:eastAsia="仿宋" w:cs="仿宋"/>
          <w:snapToGrid w:val="0"/>
          <w:color w:val="000000"/>
          <w:sz w:val="30"/>
          <w:szCs w:val="30"/>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5.应用杜邦分析法进行综合分析</w:t>
      </w:r>
      <w:r>
        <w:rPr>
          <w:rFonts w:hint="eastAsia" w:ascii="仿宋" w:hAnsi="仿宋" w:eastAsia="仿宋" w:cs="仿宋"/>
          <w:snapToGrid w:val="0"/>
          <w:color w:val="000000"/>
          <w:sz w:val="30"/>
          <w:szCs w:val="30"/>
        </w:rPr>
        <w:t>。</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pP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t>三、考核成绩评定标准</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案例分析报告评审成绩即实践课程考核成绩。实践课程考核成绩采用五级记分制，具体换算规定如下：优秀（90～100分）、良好（80～89分）、中等（70～79分）、及格（60～69分）、不及格（59分以下）。60分以上（包括60分）为实践课程考核通过，否则为不通过。</w:t>
      </w:r>
    </w:p>
    <w:p>
      <w:pPr>
        <w:pStyle w:val="2"/>
        <w:rPr>
          <w:rFonts w:hint="eastAsia"/>
          <w:lang w:val="en-US" w:eastAsia="zh-CN"/>
        </w:rPr>
      </w:pP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t>四、考核形式</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实践课程的考核形式为：案例分析报告。考生根据实践课程考核指导书的考核选题方向，选择案例内容进行分析撰写，提交案例分析报告一份。考核专家组根据考生的案例分析报告撰写情况评分，作为该实践课程的考核成绩。</w:t>
      </w:r>
    </w:p>
    <w:p>
      <w:pPr>
        <w:pStyle w:val="2"/>
        <w:rPr>
          <w:rFonts w:hint="eastAsia"/>
          <w:lang w:val="en-US" w:eastAsia="zh-CN"/>
        </w:rPr>
      </w:pPr>
    </w:p>
    <w:p>
      <w:pPr>
        <w:keepNext w:val="0"/>
        <w:keepLines w:val="0"/>
        <w:pageBreakBefore w:val="0"/>
        <w:widowControl/>
        <w:numPr>
          <w:ilvl w:val="0"/>
          <w:numId w:val="1"/>
        </w:numPr>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lang w:val="en-US" w:eastAsia="zh-CN"/>
        </w:rPr>
      </w:pPr>
      <w:r>
        <w:rPr>
          <w:rFonts w:hint="eastAsia" w:ascii="Times New Roman Regular" w:hAnsi="Times New Roman Regular" w:eastAsia="仿宋" w:cs="Times New Roman Regular"/>
          <w:snapToGrid w:val="0"/>
          <w:color w:val="auto"/>
          <w:spacing w:val="-5"/>
          <w:kern w:val="0"/>
          <w:sz w:val="32"/>
          <w:szCs w:val="32"/>
          <w:lang w:val="en-US" w:eastAsia="zh-CN"/>
          <w14:textOutline w14:w="4358" w14:cap="sq" w14:cmpd="sng">
            <w14:solidFill>
              <w14:srgbClr w14:val="000000"/>
            </w14:solidFill>
            <w14:prstDash w14:val="solid"/>
            <w14:bevel/>
          </w14:textOutline>
          <w14:ligatures w14:val="none"/>
        </w:rPr>
        <w:t>考核选题方向</w:t>
      </w:r>
    </w:p>
    <w:p>
      <w:pPr>
        <w:spacing w:line="360" w:lineRule="auto"/>
        <w:ind w:firstLine="904" w:firstLineChars="300"/>
        <w:jc w:val="center"/>
        <w:rPr>
          <w:rFonts w:ascii="仿宋" w:hAnsi="仿宋" w:eastAsia="仿宋"/>
          <w:b/>
          <w:bCs/>
          <w:sz w:val="30"/>
          <w:szCs w:val="30"/>
        </w:rPr>
      </w:pPr>
      <w:r>
        <w:rPr>
          <w:rFonts w:hint="eastAsia" w:ascii="仿宋" w:hAnsi="仿宋" w:eastAsia="仿宋" w:cs="仿宋"/>
          <w:b/>
          <w:bCs/>
          <w:sz w:val="30"/>
          <w:szCs w:val="30"/>
        </w:rPr>
        <w:t>第一篇 财务会计</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第1部分 会计信息</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1.1 会计信息：决策的依据</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1.2 新会计师的困惑</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lang w:val="en-US" w:eastAsia="zh-CN"/>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1.3 老会计师的妥协</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第2部分 货币资金</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2.1 货币资金安全与内部控制</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2.2 货币资金合理持有量</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2.3 出纳的“偷工减料”</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2.4 流动资产(货币资金)管理</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第3部分 应收款项</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3.1 应收票据内部控制与审计</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3.2 应收账款的管理与控制</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3.3 坏账准备的计提方法</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第4部分 存货</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4.1 如何选择存货计价方法</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4.2 存货中的周转材料确认</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4.3 期末存货减值准备的计提</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第5部分 投资</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5.1 交易性股票投资的计量</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5.2 初始投资成本确认</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5.3 长期股权投资减值</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5.4 成本法与权益法的选择</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第6部分 投资性房地产</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6.1 投资性房地产的计量模式</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第7部分 固定资产</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7.1 区分投资与租赁的固定资产</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7.2 固定资产投入成本</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7.3 该设备是否应计提折旧</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7.4 已提减值准备不可再转回</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7.5 确认减值准备对折旧的调整</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第8部分 无形资产</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8.1 无形资产的可辨认性</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8.2 研究开发支出的确认</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第9部分 负债</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9.1 该项借款利息应计入存货成本吗</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9.2 建设项目借款费用资本化</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第10部分 所有者权益</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10.1 实收资本等于注册资本吗</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10.2 现金股利与股票股利，何者更好</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第11部分 收入</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11.1 收入确认条件</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第12部分 费用</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12.1 经营性收入费用的配比</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第13部分 利润</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13.1 利润确定的基本原理</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13.2 净利润与现金流的差异</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第14部分 财务报告</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14.1 财务报表项目计算方法</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14.2 解读资产负债表</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14.3 解读利润表</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14.4 解读现金流量表</w:t>
      </w:r>
    </w:p>
    <w:p>
      <w:pPr>
        <w:rPr>
          <w:rFonts w:hint="eastAsia"/>
          <w:lang w:val="en-US" w:eastAsia="zh-CN"/>
        </w:rPr>
      </w:pPr>
    </w:p>
    <w:p>
      <w:pPr>
        <w:spacing w:line="360" w:lineRule="auto"/>
        <w:ind w:firstLine="1205" w:firstLineChars="400"/>
        <w:jc w:val="center"/>
        <w:rPr>
          <w:rFonts w:ascii="仿宋" w:hAnsi="仿宋" w:eastAsia="仿宋" w:cs="仿宋"/>
          <w:b/>
          <w:bCs/>
          <w:sz w:val="30"/>
          <w:szCs w:val="30"/>
        </w:rPr>
      </w:pPr>
      <w:r>
        <w:rPr>
          <w:rFonts w:hint="eastAsia" w:ascii="仿宋" w:hAnsi="仿宋" w:eastAsia="仿宋" w:cs="仿宋"/>
          <w:b/>
          <w:bCs/>
          <w:sz w:val="30"/>
          <w:szCs w:val="30"/>
        </w:rPr>
        <w:t>第二篇 管理会计</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第1部分 变动成本计算</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1.1 财务经理一夜之间“扭亏为盈”</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1.2 部门经理各抒己见：是否接受特殊订货</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第2部分 成本预测</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2.1 会计的两难选择：何种成本预测法更好</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第3部分 本-量-利分析</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3.1 何时才能盈利——盈亏临界点</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3.2 探讨利润降低的根源</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3.3 如何实现目标利润</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第4部分 短期经营决策</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4.1 生产何种产品为宜</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4.2 该半成品应出售还是再加工</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4.3 究竟停产还是转产</w:t>
      </w:r>
    </w:p>
    <w:p>
      <w:pPr>
        <w:spacing w:line="360" w:lineRule="auto"/>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第三篇 综合分析</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第1部分 资产质量综合分析</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1.1 “武钢股份”资产质量评价</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1.2 “宝钢股份”的优质与信用评价</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1.3 “四川长虹”的坏账症结</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第2部分 盈利能力综合分析</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2.1 “浦东金桥”平滑利润之嫌</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2.2 “五粮液”利润高速增长背后</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第3部分 偿债能力综合分析</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3.1 偿债能力的评价依据</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3.2 S*ST美雅过度负债的恶果</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3.3 S*ST中华的多次债务重组</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3.4 ST星美债务重组的逆转</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第4部分 现金流量综合分析</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4.1 “中兴通讯”的现金流分析</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第5部分 财务比率综合分析</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5.1 采用杜邦分析法的综合评价</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ascii="仿宋" w:hAnsi="仿宋" w:eastAsia="仿宋" w:cs="仿宋"/>
          <w:sz w:val="30"/>
          <w:szCs w:val="30"/>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5.2 “二重重装”横向比较分析</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重要提示：鼓励考生选择近三年会计相关领域最新案例撰写分析报告</w:t>
      </w:r>
    </w:p>
    <w:p>
      <w:pPr>
        <w:keepNext w:val="0"/>
        <w:keepLines w:val="0"/>
        <w:pageBreakBefore w:val="0"/>
        <w:widowControl/>
        <w:kinsoku/>
        <w:wordWrap/>
        <w:overflowPunct/>
        <w:topLinePunct w:val="0"/>
        <w:autoSpaceDE w:val="0"/>
        <w:autoSpaceDN w:val="0"/>
        <w:bidi w:val="0"/>
        <w:adjustRightInd w:val="0"/>
        <w:snapToGrid w:val="0"/>
        <w:spacing w:line="360" w:lineRule="auto"/>
        <w:ind w:firstLine="25"/>
        <w:jc w:val="left"/>
        <w:textAlignment w:val="baseline"/>
        <w:outlineLvl w:val="0"/>
        <w:rPr>
          <w:rFonts w:hint="default" w:ascii="Times New Roman Regular" w:hAnsi="Times New Roman Regular" w:eastAsia="仿宋" w:cs="Times New Roman Regular"/>
          <w:snapToGrid w:val="0"/>
          <w:color w:val="auto"/>
          <w:spacing w:val="-2"/>
          <w:kern w:val="0"/>
          <w:sz w:val="32"/>
          <w:szCs w:val="32"/>
          <w14:textOutline w14:w="4358" w14:cap="sq" w14:cmpd="sng">
            <w14:solidFill>
              <w14:srgbClr w14:val="000000"/>
            </w14:solidFill>
            <w14:prstDash w14:val="solid"/>
            <w14:bevel/>
          </w14:textOutline>
          <w14:ligatures w14:val="none"/>
        </w:rPr>
      </w:pPr>
      <w:r>
        <w:rPr>
          <w:rFonts w:hint="eastAsia" w:ascii="Times New Roman Regular" w:hAnsi="Times New Roman Regular" w:eastAsia="仿宋" w:cs="Times New Roman Regular"/>
          <w:snapToGrid w:val="0"/>
          <w:color w:val="auto"/>
          <w:spacing w:val="-2"/>
          <w:kern w:val="0"/>
          <w:sz w:val="32"/>
          <w:szCs w:val="32"/>
          <w14:textOutline w14:w="4358" w14:cap="sq" w14:cmpd="sng">
            <w14:solidFill>
              <w14:srgbClr w14:val="000000"/>
            </w14:solidFill>
            <w14:prstDash w14:val="solid"/>
            <w14:bevel/>
          </w14:textOutline>
          <w14:ligatures w14:val="none"/>
        </w:rPr>
        <w:t>六、教材与参考资料（</w:t>
      </w:r>
      <w:r>
        <w:rPr>
          <w:rFonts w:hint="eastAsia" w:ascii="Times New Roman Regular" w:hAnsi="Times New Roman Regular" w:eastAsia="仿宋" w:cs="Times New Roman Regular"/>
          <w:snapToGrid w:val="0"/>
          <w:color w:val="auto"/>
          <w:spacing w:val="-2"/>
          <w:kern w:val="0"/>
          <w:sz w:val="32"/>
          <w:szCs w:val="32"/>
          <w:lang w:val="en-US" w:eastAsia="zh-CN"/>
          <w14:textOutline w14:w="4358" w14:cap="sq" w14:cmpd="sng">
            <w14:solidFill>
              <w14:srgbClr w14:val="000000"/>
            </w14:solidFill>
            <w14:prstDash w14:val="solid"/>
            <w14:bevel/>
          </w14:textOutline>
          <w14:ligatures w14:val="none"/>
        </w:rPr>
        <w:t>均为</w:t>
      </w:r>
      <w:r>
        <w:rPr>
          <w:rFonts w:hint="eastAsia" w:ascii="Times New Roman Regular" w:hAnsi="Times New Roman Regular" w:eastAsia="仿宋" w:cs="Times New Roman Regular"/>
          <w:snapToGrid w:val="0"/>
          <w:color w:val="auto"/>
          <w:spacing w:val="-2"/>
          <w:kern w:val="0"/>
          <w:sz w:val="32"/>
          <w:szCs w:val="32"/>
          <w14:textOutline w14:w="4358" w14:cap="sq" w14:cmpd="sng">
            <w14:solidFill>
              <w14:srgbClr w14:val="000000"/>
            </w14:solidFill>
            <w14:prstDash w14:val="solid"/>
            <w14:bevel/>
          </w14:textOutline>
          <w14:ligatures w14:val="none"/>
        </w:rPr>
        <w:t>最新版）</w:t>
      </w:r>
    </w:p>
    <w:p>
      <w:pPr>
        <w:pStyle w:val="12"/>
        <w:spacing w:line="360" w:lineRule="auto"/>
        <w:ind w:left="119" w:right="147" w:firstLine="482"/>
        <w:jc w:val="both"/>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1.教材</w:t>
      </w:r>
    </w:p>
    <w:p>
      <w:pPr>
        <w:pStyle w:val="12"/>
        <w:spacing w:line="360" w:lineRule="auto"/>
        <w:ind w:left="119" w:right="147" w:firstLine="482"/>
        <w:jc w:val="both"/>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《会计学案例》，张其秀，上海财经大学出版社。</w:t>
      </w:r>
    </w:p>
    <w:p>
      <w:pPr>
        <w:pStyle w:val="12"/>
        <w:spacing w:line="360" w:lineRule="auto"/>
        <w:ind w:right="147" w:firstLine="620" w:firstLineChars="200"/>
        <w:jc w:val="both"/>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2.参考资料</w:t>
      </w:r>
    </w:p>
    <w:p>
      <w:pPr>
        <w:pStyle w:val="12"/>
        <w:spacing w:line="360" w:lineRule="auto"/>
        <w:ind w:left="119" w:right="147" w:firstLine="482"/>
        <w:jc w:val="both"/>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《会计基础工作规范》，财政部。</w:t>
      </w:r>
    </w:p>
    <w:p>
      <w:pPr>
        <w:pStyle w:val="12"/>
        <w:spacing w:line="360" w:lineRule="auto"/>
        <w:ind w:right="147" w:firstLine="620" w:firstLineChars="200"/>
        <w:jc w:val="both"/>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《企业会计准则》，财政部，立信会计出版社。</w:t>
      </w:r>
    </w:p>
    <w:p>
      <w:pPr>
        <w:pStyle w:val="12"/>
        <w:spacing w:line="360" w:lineRule="auto"/>
        <w:ind w:right="147" w:firstLine="620" w:firstLineChars="200"/>
        <w:jc w:val="both"/>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zh-CN" w:eastAsia="zh-CN" w:bidi="zh-CN"/>
          <w14:ligatures w14:val="none"/>
        </w:rPr>
        <w:t>《财务会计学》，戴德明、林钢、赵西卜主编，中国人民大学出版社。</w:t>
      </w:r>
    </w:p>
    <w:p>
      <w:pPr>
        <w:spacing w:line="360" w:lineRule="auto"/>
        <w:ind w:firstLine="620" w:firstLineChars="200"/>
        <w:outlineLvl w:val="0"/>
        <w:rPr>
          <w:rFonts w:hint="eastAsia" w:ascii="Times New Roman Regular" w:hAnsi="Times New Roman Regular" w:eastAsia="仿宋" w:cs="Times New Roman Regular"/>
          <w:snapToGrid w:val="0"/>
          <w:color w:val="auto"/>
          <w:spacing w:val="-5"/>
          <w:kern w:val="0"/>
          <w:sz w:val="32"/>
          <w:szCs w:val="32"/>
          <w:lang w:val="zh-CN"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zh-CN" w:eastAsia="zh-CN" w:bidi="zh-CN"/>
          <w14:ligatures w14:val="none"/>
        </w:rPr>
        <w:t>《会计学》，钱润红、胡北忠、邱静主编，科学出版社。</w:t>
      </w:r>
    </w:p>
    <w:p>
      <w:pPr>
        <w:spacing w:line="360" w:lineRule="auto"/>
        <w:ind w:firstLine="620" w:firstLineChars="200"/>
        <w:outlineLvl w:val="0"/>
        <w:rPr>
          <w:rFonts w:hint="eastAsia" w:ascii="Times New Roman Regular" w:hAnsi="Times New Roman Regular" w:eastAsia="仿宋" w:cs="Times New Roman Regular"/>
          <w:snapToGrid w:val="0"/>
          <w:color w:val="auto"/>
          <w:spacing w:val="-5"/>
          <w:kern w:val="0"/>
          <w:sz w:val="32"/>
          <w:szCs w:val="32"/>
          <w:lang w:val="zh-CN"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zh-CN" w:eastAsia="zh-CN" w:bidi="zh-CN"/>
          <w14:ligatures w14:val="none"/>
        </w:rPr>
        <w:t>《管理会计》，李成云、陈国金主编，科学出版社。</w:t>
      </w:r>
    </w:p>
    <w:p>
      <w:pPr>
        <w:spacing w:line="360" w:lineRule="auto"/>
        <w:ind w:firstLine="620" w:firstLineChars="200"/>
        <w:outlineLvl w:val="0"/>
        <w:rPr>
          <w:rFonts w:hint="eastAsia" w:ascii="Times New Roman Regular" w:hAnsi="Times New Roman Regular" w:eastAsia="仿宋" w:cs="Times New Roman Regular"/>
          <w:snapToGrid w:val="0"/>
          <w:color w:val="auto"/>
          <w:spacing w:val="-5"/>
          <w:kern w:val="0"/>
          <w:sz w:val="32"/>
          <w:szCs w:val="32"/>
          <w:lang w:val="zh-CN"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zh-CN" w:eastAsia="zh-CN" w:bidi="zh-CN"/>
          <w14:ligatures w14:val="none"/>
        </w:rPr>
        <w:t>《财务管理》，杜剑、张丹主编，科学出版社。</w:t>
      </w:r>
    </w:p>
    <w:p>
      <w:pPr>
        <w:keepNext w:val="0"/>
        <w:keepLines w:val="0"/>
        <w:pageBreakBefore w:val="0"/>
        <w:widowControl/>
        <w:kinsoku/>
        <w:wordWrap/>
        <w:overflowPunct/>
        <w:topLinePunct w:val="0"/>
        <w:autoSpaceDE w:val="0"/>
        <w:autoSpaceDN w:val="0"/>
        <w:bidi w:val="0"/>
        <w:adjustRightInd w:val="0"/>
        <w:snapToGrid w:val="0"/>
        <w:spacing w:line="360" w:lineRule="auto"/>
        <w:ind w:firstLine="25"/>
        <w:jc w:val="left"/>
        <w:textAlignment w:val="baseline"/>
        <w:outlineLvl w:val="0"/>
        <w:rPr>
          <w:rFonts w:hint="eastAsia" w:ascii="Times New Roman Regular" w:hAnsi="Times New Roman Regular" w:eastAsia="仿宋" w:cs="Times New Roman Regular"/>
          <w:snapToGrid w:val="0"/>
          <w:color w:val="auto"/>
          <w:spacing w:val="-2"/>
          <w:kern w:val="0"/>
          <w:sz w:val="32"/>
          <w:szCs w:val="32"/>
          <w14:textOutline w14:w="4358" w14:cap="sq" w14:cmpd="sng">
            <w14:solidFill>
              <w14:srgbClr w14:val="000000"/>
            </w14:solidFill>
            <w14:prstDash w14:val="solid"/>
            <w14:bevel/>
          </w14:textOutline>
          <w14:ligatures w14:val="none"/>
        </w:rPr>
      </w:pPr>
      <w:r>
        <w:rPr>
          <w:rFonts w:hint="eastAsia" w:ascii="Times New Roman Regular" w:hAnsi="Times New Roman Regular" w:eastAsia="仿宋" w:cs="Times New Roman Regular"/>
          <w:snapToGrid w:val="0"/>
          <w:color w:val="auto"/>
          <w:spacing w:val="-2"/>
          <w:kern w:val="0"/>
          <w:sz w:val="32"/>
          <w:szCs w:val="32"/>
          <w14:textOutline w14:w="4358" w14:cap="sq" w14:cmpd="sng">
            <w14:solidFill>
              <w14:srgbClr w14:val="000000"/>
            </w14:solidFill>
            <w14:prstDash w14:val="solid"/>
            <w14:bevel/>
          </w14:textOutline>
          <w14:ligatures w14:val="none"/>
        </w:rPr>
        <w:t xml:space="preserve">七、案例分析报告说明 </w:t>
      </w:r>
    </w:p>
    <w:p>
      <w:pPr>
        <w:pStyle w:val="12"/>
        <w:spacing w:line="360" w:lineRule="auto"/>
        <w:ind w:left="119" w:right="147" w:firstLine="482"/>
        <w:jc w:val="both"/>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1.案例分析报告应根据实践课程考核指导书的要求撰写，其内容应包括：统一封面（含题目、专业名称、考生姓名、准考证号等）、内容摘要、正文、注释（根据需要），以及根据要求完成的其他内容。字数应不少于2000字。</w:t>
      </w:r>
    </w:p>
    <w:p>
      <w:pPr>
        <w:pStyle w:val="12"/>
        <w:spacing w:line="360" w:lineRule="auto"/>
        <w:ind w:left="119" w:right="147" w:firstLine="482"/>
        <w:jc w:val="both"/>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2.考生完成案例分析报告后由考核专家组评定并给出成绩。</w:t>
      </w:r>
    </w:p>
    <w:p>
      <w:pPr>
        <w:pStyle w:val="12"/>
        <w:spacing w:line="360" w:lineRule="auto"/>
        <w:ind w:left="119" w:right="147" w:firstLine="482"/>
        <w:jc w:val="both"/>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3.案例分析报告选题应在实践课程考核指导书给定的考核选题方向中选取。严禁抄袭，抄袭考生一律取消本次实践考核成绩。</w:t>
      </w:r>
    </w:p>
    <w:p>
      <w:pPr>
        <w:pStyle w:val="12"/>
        <w:spacing w:line="360" w:lineRule="auto"/>
        <w:ind w:left="119" w:right="147" w:firstLine="482"/>
        <w:jc w:val="both"/>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sectPr>
          <w:footerReference r:id="rId4" w:type="default"/>
          <w:pgSz w:w="11906" w:h="16838"/>
          <w:pgMar w:top="1440" w:right="1800" w:bottom="1440" w:left="1800" w:header="851" w:footer="992" w:gutter="0"/>
          <w:pgNumType w:start="1"/>
          <w:cols w:space="425" w:num="1"/>
          <w:docGrid w:type="lines" w:linePitch="312" w:charSpace="0"/>
        </w:sectPr>
      </w:pPr>
      <w:r>
        <w:rPr>
          <w:rFonts w:hint="eastAsia" w:ascii="Times New Roman Regular" w:hAnsi="Times New Roman Regular" w:eastAsia="仿宋" w:cs="Times New Roman Regular"/>
          <w:snapToGrid w:val="0"/>
          <w:color w:val="auto"/>
          <w:spacing w:val="-5"/>
          <w:kern w:val="0"/>
          <w:sz w:val="32"/>
          <w:szCs w:val="32"/>
          <w:lang w:val="en-US" w:eastAsia="zh-CN" w:bidi="zh-CN"/>
          <w14:ligatures w14:val="none"/>
        </w:rPr>
        <w:t>4.案例分析报告格式和排版要求（详见附件）。</w:t>
      </w:r>
    </w:p>
    <w:p>
      <w:pPr>
        <w:spacing w:before="72"/>
        <w:ind w:firstLine="21"/>
        <w:rPr>
          <w:rFonts w:ascii="Calibri" w:hAnsi="Calibri" w:eastAsia="宋体" w:cs="Times New Roman"/>
          <w:sz w:val="20"/>
          <w:szCs w:val="20"/>
          <w14:ligatures w14:val="none"/>
        </w:rPr>
      </w:pPr>
      <w:r>
        <w:rPr>
          <w:rFonts w:hint="eastAsia" w:ascii="黑体" w:hAnsi="黑体" w:eastAsia="黑体" w:cs="Times New Roman"/>
          <w:spacing w:val="-3"/>
          <w:szCs w:val="24"/>
          <w14:ligatures w14:val="none"/>
        </w:rPr>
        <w:t>考核编号</w:t>
      </w:r>
      <w:r>
        <w:rPr>
          <w:rFonts w:hint="eastAsia" w:ascii="黑体" w:hAnsi="黑体" w:eastAsia="黑体" w:cs="Times New Roman"/>
          <w:spacing w:val="-104"/>
          <w:szCs w:val="24"/>
          <w14:ligatures w14:val="none"/>
        </w:rPr>
        <w:t xml:space="preserve"> </w:t>
      </w:r>
      <w:r>
        <w:rPr>
          <w:rFonts w:hint="eastAsia" w:ascii="黑体" w:hAnsi="黑体" w:eastAsia="黑体" w:cs="Times New Roman"/>
          <w:spacing w:val="-3"/>
          <w:szCs w:val="24"/>
          <w14:ligatures w14:val="none"/>
        </w:rPr>
        <w:t>：</w:t>
      </w:r>
    </w:p>
    <w:p>
      <w:pPr>
        <w:spacing w:line="240" w:lineRule="auto"/>
        <w:ind w:firstLine="0"/>
        <w:jc w:val="both"/>
        <w:textAlignment w:val="center"/>
        <w:rPr>
          <w:rFonts w:hint="default" w:ascii="Arial" w:hAnsi="Arial" w:eastAsia="宋体" w:cs="Times New Roman"/>
          <w:szCs w:val="24"/>
          <w:lang w:val="en-US" w:eastAsia="zh-CN"/>
          <w14:ligatures w14:val="none"/>
        </w:rPr>
      </w:pPr>
      <w:r>
        <w:rPr>
          <w:rFonts w:hint="eastAsia" w:ascii="Arial" w:hAnsi="Arial" w:eastAsia="宋体" w:cs="Times New Roman"/>
          <w:szCs w:val="24"/>
          <w:lang w:val="en-US" w:eastAsia="zh-CN"/>
          <w14:ligatures w14:val="none"/>
        </w:rPr>
        <w:t xml:space="preserve">          </w:t>
      </w:r>
    </w:p>
    <w:p>
      <w:pPr>
        <w:autoSpaceDE/>
        <w:autoSpaceDN/>
        <w:sectPr>
          <w:pgSz w:w="11906" w:h="16839"/>
          <w:pgMar w:top="1397" w:right="1558" w:bottom="1742" w:left="1785" w:header="0" w:footer="1534" w:gutter="0"/>
          <w:cols w:space="720" w:num="1"/>
        </w:sectPr>
      </w:pPr>
      <w:r>
        <w:rPr>
          <w:lang w:val="en-US" w:bidi="ar-SA"/>
        </w:rPr>
        <w:drawing>
          <wp:anchor distT="0" distB="0" distL="114300" distR="114300" simplePos="0" relativeHeight="251659264" behindDoc="0" locked="0" layoutInCell="1" allowOverlap="1">
            <wp:simplePos x="0" y="0"/>
            <wp:positionH relativeFrom="column">
              <wp:posOffset>549275</wp:posOffset>
            </wp:positionH>
            <wp:positionV relativeFrom="paragraph">
              <wp:posOffset>84455</wp:posOffset>
            </wp:positionV>
            <wp:extent cx="817245" cy="754380"/>
            <wp:effectExtent l="0" t="0" r="5715" b="7620"/>
            <wp:wrapNone/>
            <wp:docPr id="1" name="图片 1" descr="http://www.51wendang.com/pic/a010c9fa6ed4edfc28532e0cffdfdd668b211cc2/1-373-png_6_0_0_135_111_622_390_892.979_1262.879-595-0-48-5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www.51wendang.com/pic/a010c9fa6ed4edfc28532e0cffdfdd668b211cc2/1-373-png_6_0_0_135_111_622_390_892.979_1262.879-595-0-48-595.jpg"/>
                    <pic:cNvPicPr>
                      <a:picLocks noChangeAspect="1"/>
                    </pic:cNvPicPr>
                  </pic:nvPicPr>
                  <pic:blipFill>
                    <a:blip r:embed="rId6"/>
                    <a:srcRect l="37953" t="60872" r="38573" b="4491"/>
                    <a:stretch>
                      <a:fillRect/>
                    </a:stretch>
                  </pic:blipFill>
                  <pic:spPr>
                    <a:xfrm>
                      <a:off x="0" y="0"/>
                      <a:ext cx="817245" cy="754380"/>
                    </a:xfrm>
                    <a:prstGeom prst="rect">
                      <a:avLst/>
                    </a:prstGeom>
                    <a:noFill/>
                    <a:ln>
                      <a:noFill/>
                    </a:ln>
                  </pic:spPr>
                </pic:pic>
              </a:graphicData>
            </a:graphic>
          </wp:anchor>
        </w:drawing>
      </w:r>
    </w:p>
    <w:p>
      <w:pPr>
        <w:rPr>
          <w:rFonts w:hint="default" w:ascii="Calibri" w:hAnsi="Calibri" w:eastAsia="宋体" w:cs="Times New Roman"/>
          <w:szCs w:val="24"/>
          <w:lang w:val="en-US" w:eastAsia="zh-CN"/>
          <w14:ligatures w14:val="none"/>
        </w:rPr>
      </w:pPr>
      <w:r>
        <w:rPr>
          <w:rFonts w:ascii="Calibri" w:hAnsi="Calibri" w:eastAsia="宋体" w:cs="Times New Roman"/>
          <w:szCs w:val="24"/>
          <w14:ligatures w14:val="none"/>
        </w:rPr>
        <w:t xml:space="preserve"> </w:t>
      </w:r>
      <w:r>
        <w:rPr>
          <w:rFonts w:hint="eastAsia" w:ascii="Calibri" w:hAnsi="Calibri" w:eastAsia="宋体" w:cs="Times New Roman"/>
          <w:szCs w:val="24"/>
          <w:lang w:val="en-US" w:eastAsia="zh-CN"/>
          <w14:ligatures w14:val="none"/>
        </w:rPr>
        <w:t xml:space="preserve">       </w:t>
      </w:r>
    </w:p>
    <w:p>
      <w:pPr>
        <w:spacing w:before="332"/>
        <w:jc w:val="both"/>
        <w:rPr>
          <w:rFonts w:hint="default" w:ascii="Calibri" w:hAnsi="Calibri" w:eastAsia="宋体" w:cs="Times New Roman"/>
          <w:sz w:val="32"/>
          <w:szCs w:val="32"/>
          <w:lang w:val="en-US" w:eastAsia="zh-CN"/>
          <w14:ligatures w14:val="none"/>
        </w:rPr>
      </w:pPr>
      <w:r>
        <w:rPr>
          <w:rFonts w:hint="eastAsia" w:ascii="Calibri" w:hAnsi="Calibri" w:eastAsia="宋体" w:cs="Times New Roman"/>
          <w:sz w:val="32"/>
          <w:szCs w:val="32"/>
          <w:lang w:val="en-US" w:eastAsia="zh-CN"/>
          <w14:ligatures w14:val="none"/>
        </w:rPr>
        <w:t xml:space="preserve">                </w:t>
      </w:r>
      <w:bookmarkStart w:id="1" w:name="_GoBack"/>
      <w:bookmarkEnd w:id="1"/>
      <w:r>
        <w:rPr>
          <w:lang w:val="en-US" w:bidi="ar-SA"/>
        </w:rPr>
        <w:drawing>
          <wp:anchor distT="0" distB="0" distL="114300" distR="114300" simplePos="0" relativeHeight="251660288" behindDoc="0" locked="0" layoutInCell="1" allowOverlap="1">
            <wp:simplePos x="0" y="0"/>
            <wp:positionH relativeFrom="column">
              <wp:posOffset>1652905</wp:posOffset>
            </wp:positionH>
            <wp:positionV relativeFrom="paragraph">
              <wp:posOffset>27305</wp:posOffset>
            </wp:positionV>
            <wp:extent cx="2658110" cy="680720"/>
            <wp:effectExtent l="0" t="0" r="8890" b="5080"/>
            <wp:wrapNone/>
            <wp:docPr id="2" name="图片 2" descr="http://www.51wendang.com/pic/a010c9fa6ed4edfc28532e0cffdfdd668b211cc2/1-373-png_6_0_0_135_111_622_390_892.979_1262.879-595-0-48-5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www.51wendang.com/pic/a010c9fa6ed4edfc28532e0cffdfdd668b211cc2/1-373-png_6_0_0_135_111_622_390_892.979_1262.879-595-0-48-595.jpg"/>
                    <pic:cNvPicPr>
                      <a:picLocks noChangeAspect="1"/>
                    </pic:cNvPicPr>
                  </pic:nvPicPr>
                  <pic:blipFill>
                    <a:blip r:embed="rId6"/>
                    <a:srcRect b="59076"/>
                    <a:stretch>
                      <a:fillRect/>
                    </a:stretch>
                  </pic:blipFill>
                  <pic:spPr>
                    <a:xfrm>
                      <a:off x="0" y="0"/>
                      <a:ext cx="2658110" cy="680720"/>
                    </a:xfrm>
                    <a:prstGeom prst="rect">
                      <a:avLst/>
                    </a:prstGeom>
                    <a:noFill/>
                    <a:ln>
                      <a:noFill/>
                    </a:ln>
                  </pic:spPr>
                </pic:pic>
              </a:graphicData>
            </a:graphic>
          </wp:anchor>
        </w:drawing>
      </w:r>
    </w:p>
    <w:p>
      <w:pPr>
        <w:spacing w:before="332"/>
        <w:jc w:val="center"/>
        <w:rPr>
          <w:rFonts w:hint="eastAsia" w:ascii="Calibri" w:hAnsi="Calibri" w:eastAsia="宋体" w:cs="Times New Roman"/>
          <w:sz w:val="32"/>
          <w:szCs w:val="32"/>
          <w:lang w:eastAsia="zh-CN"/>
          <w14:ligatures w14:val="none"/>
        </w:rPr>
      </w:pPr>
    </w:p>
    <w:p>
      <w:pPr>
        <w:spacing w:before="332"/>
        <w:jc w:val="center"/>
        <w:rPr>
          <w:rFonts w:ascii="Calibri" w:hAnsi="Calibri" w:eastAsia="宋体" w:cs="Times New Roman"/>
          <w:sz w:val="32"/>
          <w:szCs w:val="32"/>
          <w14:ligatures w14:val="none"/>
        </w:rPr>
      </w:pPr>
      <w:r>
        <w:rPr>
          <w:rFonts w:hint="eastAsia" w:ascii="Calibri" w:hAnsi="Calibri" w:eastAsia="宋体" w:cs="Times New Roman"/>
          <w:sz w:val="32"/>
          <w:szCs w:val="32"/>
          <w:lang w:eastAsia="zh-CN"/>
          <w14:ligatures w14:val="none"/>
        </w:rPr>
        <w:t>贵州商学院</w:t>
      </w:r>
      <w:r>
        <w:rPr>
          <w:rFonts w:hint="eastAsia" w:ascii="Calibri" w:hAnsi="Calibri" w:eastAsia="宋体" w:cs="Times New Roman"/>
          <w:sz w:val="32"/>
          <w:szCs w:val="32"/>
          <w14:ligatures w14:val="none"/>
        </w:rPr>
        <w:t>高等教育自学考试实践考试</w:t>
      </w:r>
    </w:p>
    <w:p>
      <w:pPr>
        <w:rPr>
          <w:rFonts w:ascii="Arial" w:hAnsi="Arial" w:eastAsia="宋体" w:cs="Times New Roman"/>
          <w:sz w:val="21"/>
          <w:szCs w:val="21"/>
          <w14:ligatures w14:val="none"/>
        </w:rPr>
      </w:pPr>
      <w:r>
        <w:rPr>
          <w:rFonts w:ascii="Calibri" w:hAnsi="Calibri" w:eastAsia="宋体" w:cs="Times New Roman"/>
          <w:szCs w:val="24"/>
          <w14:ligatures w14:val="none"/>
        </w:rPr>
        <w:t xml:space="preserve"> </w:t>
      </w:r>
    </w:p>
    <w:p>
      <w:pPr>
        <w:rPr>
          <w:rFonts w:ascii="Calibri" w:hAnsi="Calibri" w:eastAsia="宋体" w:cs="Times New Roman"/>
          <w:szCs w:val="24"/>
          <w14:ligatures w14:val="none"/>
        </w:rPr>
      </w:pPr>
      <w:r>
        <w:rPr>
          <w:rFonts w:ascii="Calibri" w:hAnsi="Calibri" w:eastAsia="宋体" w:cs="Times New Roman"/>
          <w:szCs w:val="24"/>
          <w14:ligatures w14:val="none"/>
        </w:rPr>
        <w:t xml:space="preserve"> </w:t>
      </w:r>
    </w:p>
    <w:p>
      <w:pPr>
        <w:rPr>
          <w:rFonts w:ascii="Calibri" w:hAnsi="Calibri" w:eastAsia="宋体" w:cs="Times New Roman"/>
          <w:szCs w:val="24"/>
          <w14:ligatures w14:val="none"/>
        </w:rPr>
      </w:pPr>
      <w:r>
        <w:rPr>
          <w:rFonts w:ascii="Calibri" w:hAnsi="Calibri" w:eastAsia="宋体" w:cs="Times New Roman"/>
          <w:szCs w:val="24"/>
          <w14:ligatures w14:val="none"/>
        </w:rPr>
        <w:t xml:space="preserve"> </w:t>
      </w:r>
    </w:p>
    <w:p>
      <w:pPr>
        <w:spacing w:before="144"/>
        <w:ind w:firstLine="3024"/>
        <w:rPr>
          <w:rFonts w:ascii="Calibri" w:hAnsi="Calibri" w:eastAsia="宋体" w:cs="Times New Roman"/>
          <w:szCs w:val="24"/>
          <w14:ligatures w14:val="none"/>
        </w:rPr>
      </w:pPr>
      <w:r>
        <w:rPr>
          <w:rFonts w:hint="eastAsia" w:ascii="Calibri" w:hAnsi="Calibri" w:eastAsia="宋体" w:cs="Times New Roman"/>
          <w:spacing w:val="-13"/>
          <w:szCs w:val="24"/>
          <w14:ligatures w14:val="none"/>
        </w:rPr>
        <w:t>（上空四行</w:t>
      </w:r>
      <w:r>
        <w:rPr>
          <w:rFonts w:hint="eastAsia" w:ascii="Calibri" w:hAnsi="Calibri" w:eastAsia="宋体" w:cs="Times New Roman"/>
          <w:spacing w:val="-70"/>
          <w:szCs w:val="24"/>
          <w14:ligatures w14:val="none"/>
        </w:rPr>
        <w:t xml:space="preserve"> </w:t>
      </w:r>
      <w:r>
        <w:rPr>
          <w:rFonts w:hint="eastAsia" w:ascii="Calibri" w:hAnsi="Calibri" w:eastAsia="宋体" w:cs="Times New Roman"/>
          <w:spacing w:val="-13"/>
          <w:szCs w:val="24"/>
          <w14:ligatures w14:val="none"/>
        </w:rPr>
        <w:t>，三号仿宋</w:t>
      </w:r>
      <w:r>
        <w:rPr>
          <w:rFonts w:hint="eastAsia" w:ascii="Calibri" w:hAnsi="Calibri" w:eastAsia="宋体" w:cs="Times New Roman"/>
          <w:spacing w:val="-78"/>
          <w:szCs w:val="24"/>
          <w14:ligatures w14:val="none"/>
        </w:rPr>
        <w:t xml:space="preserve"> </w:t>
      </w:r>
      <w:r>
        <w:rPr>
          <w:rFonts w:hint="eastAsia" w:ascii="Calibri" w:hAnsi="Calibri" w:eastAsia="宋体" w:cs="Times New Roman"/>
          <w:spacing w:val="-13"/>
          <w:szCs w:val="24"/>
          <w14:ligatures w14:val="none"/>
        </w:rPr>
        <w:t>，居中）</w:t>
      </w:r>
    </w:p>
    <w:p>
      <w:pPr>
        <w:spacing w:before="199"/>
        <w:jc w:val="center"/>
        <w:rPr>
          <w:rFonts w:ascii="Calibri" w:hAnsi="Calibri" w:eastAsia="宋体" w:cs="Times New Roman"/>
          <w:b/>
          <w:color w:val="auto"/>
          <w:sz w:val="44"/>
          <w:szCs w:val="44"/>
          <w14:ligatures w14:val="none"/>
        </w:rPr>
      </w:pPr>
      <w:r>
        <w:rPr>
          <w:rFonts w:hint="eastAsia" w:ascii="Calibri" w:hAnsi="Calibri" w:eastAsia="宋体" w:cs="Times New Roman"/>
          <w:b/>
          <w:color w:val="auto"/>
          <w:spacing w:val="-8"/>
          <w:sz w:val="44"/>
          <w:szCs w:val="44"/>
          <w:u w:val="single"/>
          <w:lang w:eastAsia="zh-CN"/>
          <w14:ligatures w14:val="none"/>
        </w:rPr>
        <w:t>会计案例分析</w:t>
      </w:r>
      <w:r>
        <w:rPr>
          <w:rFonts w:hint="eastAsia" w:ascii="Calibri" w:hAnsi="Calibri" w:eastAsia="宋体" w:cs="Times New Roman"/>
          <w:b/>
          <w:color w:val="auto"/>
          <w:spacing w:val="-8"/>
          <w:sz w:val="44"/>
          <w:szCs w:val="44"/>
          <w14:ligatures w14:val="none"/>
        </w:rPr>
        <w:t>课程</w:t>
      </w:r>
      <w:r>
        <w:rPr>
          <w:rFonts w:hint="eastAsia" w:ascii="Calibri" w:hAnsi="Calibri" w:eastAsia="宋体" w:cs="Times New Roman"/>
          <w:b/>
          <w:color w:val="auto"/>
          <w:spacing w:val="-8"/>
          <w:sz w:val="44"/>
          <w:szCs w:val="44"/>
          <w:lang w:eastAsia="zh-CN"/>
          <w14:ligatures w14:val="none"/>
        </w:rPr>
        <w:t>实践性</w:t>
      </w:r>
      <w:r>
        <w:rPr>
          <w:rFonts w:hint="eastAsia" w:ascii="Calibri" w:hAnsi="Calibri" w:eastAsia="宋体" w:cs="Times New Roman"/>
          <w:b/>
          <w:color w:val="auto"/>
          <w:spacing w:val="-8"/>
          <w:sz w:val="44"/>
          <w:szCs w:val="44"/>
          <w14:ligatures w14:val="none"/>
        </w:rPr>
        <w:t>报告</w:t>
      </w:r>
    </w:p>
    <w:p>
      <w:pPr>
        <w:spacing w:before="174"/>
        <w:ind w:firstLine="3549"/>
        <w:rPr>
          <w:rFonts w:ascii="Calibri" w:hAnsi="Calibri" w:eastAsia="宋体" w:cs="Times New Roman"/>
          <w:color w:val="auto"/>
          <w:sz w:val="21"/>
          <w:szCs w:val="21"/>
          <w14:ligatures w14:val="none"/>
        </w:rPr>
      </w:pPr>
      <w:r>
        <w:rPr>
          <w:rFonts w:hint="eastAsia" w:ascii="Calibri" w:hAnsi="Calibri" w:eastAsia="宋体" w:cs="Times New Roman"/>
          <w:color w:val="auto"/>
          <w:spacing w:val="-17"/>
          <w:szCs w:val="24"/>
          <w14:ligatures w14:val="none"/>
        </w:rPr>
        <w:t>（二号黑体</w:t>
      </w:r>
      <w:r>
        <w:rPr>
          <w:rFonts w:hint="eastAsia" w:ascii="Calibri" w:hAnsi="Calibri" w:eastAsia="宋体" w:cs="Times New Roman"/>
          <w:color w:val="auto"/>
          <w:spacing w:val="-72"/>
          <w:szCs w:val="24"/>
          <w14:ligatures w14:val="none"/>
        </w:rPr>
        <w:t xml:space="preserve"> </w:t>
      </w:r>
      <w:r>
        <w:rPr>
          <w:rFonts w:hint="eastAsia" w:ascii="Calibri" w:hAnsi="Calibri" w:eastAsia="宋体" w:cs="Times New Roman"/>
          <w:color w:val="auto"/>
          <w:spacing w:val="-17"/>
          <w:szCs w:val="24"/>
          <w14:ligatures w14:val="none"/>
        </w:rPr>
        <w:t>，居中）</w:t>
      </w:r>
    </w:p>
    <w:p>
      <w:pPr>
        <w:spacing w:before="280"/>
        <w:ind w:firstLine="552"/>
        <w:rPr>
          <w:rFonts w:ascii="Calibri" w:hAnsi="Calibri" w:eastAsia="宋体" w:cs="Times New Roman"/>
          <w:color w:val="auto"/>
          <w:sz w:val="28"/>
          <w:szCs w:val="28"/>
          <w14:ligatures w14:val="none"/>
        </w:rPr>
      </w:pPr>
      <w:r>
        <w:rPr>
          <w:rFonts w:hint="eastAsia" w:ascii="Calibri" w:hAnsi="Calibri" w:eastAsia="宋体" w:cs="Times New Roman"/>
          <w:color w:val="auto"/>
          <w:spacing w:val="-9"/>
          <w:szCs w:val="24"/>
          <w14:ligatures w14:val="none"/>
        </w:rPr>
        <w:t>（空四字</w:t>
      </w:r>
      <w:r>
        <w:rPr>
          <w:rFonts w:hint="eastAsia" w:ascii="Calibri" w:hAnsi="Calibri" w:eastAsia="宋体" w:cs="Times New Roman"/>
          <w:color w:val="auto"/>
          <w:spacing w:val="-64"/>
          <w:szCs w:val="24"/>
          <w14:ligatures w14:val="none"/>
        </w:rPr>
        <w:t xml:space="preserve"> </w:t>
      </w:r>
      <w:r>
        <w:rPr>
          <w:rFonts w:hint="eastAsia" w:ascii="Calibri" w:hAnsi="Calibri" w:eastAsia="宋体" w:cs="Times New Roman"/>
          <w:color w:val="auto"/>
          <w:spacing w:val="-9"/>
          <w:szCs w:val="24"/>
          <w14:ligatures w14:val="none"/>
        </w:rPr>
        <w:t>，三号宋体</w:t>
      </w:r>
      <w:r>
        <w:rPr>
          <w:rFonts w:hint="eastAsia" w:ascii="Calibri" w:hAnsi="Calibri" w:eastAsia="宋体" w:cs="Times New Roman"/>
          <w:color w:val="auto"/>
          <w:spacing w:val="-9"/>
          <w:sz w:val="28"/>
          <w:szCs w:val="28"/>
          <w14:ligatures w14:val="none"/>
        </w:rPr>
        <w:t>）</w:t>
      </w:r>
      <w:r>
        <w:rPr>
          <w:rFonts w:hint="eastAsia" w:ascii="Calibri" w:hAnsi="Calibri" w:eastAsia="宋体" w:cs="Times New Roman"/>
          <w:b/>
          <w:color w:val="auto"/>
          <w:spacing w:val="-9"/>
          <w:sz w:val="28"/>
          <w:szCs w:val="28"/>
          <w14:ligatures w14:val="none"/>
        </w:rPr>
        <w:t>题目</w:t>
      </w:r>
      <w:r>
        <w:rPr>
          <w:rFonts w:hint="eastAsia" w:ascii="Calibri" w:hAnsi="Calibri" w:eastAsia="宋体" w:cs="Times New Roman"/>
          <w:b/>
          <w:color w:val="auto"/>
          <w:spacing w:val="-105"/>
          <w:sz w:val="28"/>
          <w:szCs w:val="28"/>
          <w14:ligatures w14:val="none"/>
        </w:rPr>
        <w:t xml:space="preserve"> </w:t>
      </w:r>
      <w:r>
        <w:rPr>
          <w:rFonts w:hint="eastAsia" w:ascii="Calibri" w:hAnsi="Calibri" w:eastAsia="宋体" w:cs="Times New Roman"/>
          <w:b/>
          <w:color w:val="auto"/>
          <w:spacing w:val="-9"/>
          <w:sz w:val="28"/>
          <w:szCs w:val="28"/>
          <w14:ligatures w14:val="none"/>
        </w:rPr>
        <w:t>：</w:t>
      </w:r>
      <w:r>
        <w:rPr>
          <w:rFonts w:hint="eastAsia" w:ascii="Calibri" w:hAnsi="Calibri" w:eastAsia="宋体" w:cs="Times New Roman"/>
          <w:color w:val="auto"/>
          <w:spacing w:val="13"/>
          <w:sz w:val="28"/>
          <w:szCs w:val="28"/>
          <w:u w:val="single"/>
          <w14:ligatures w14:val="none"/>
        </w:rPr>
        <w:t xml:space="preserve">         </w:t>
      </w:r>
      <w:r>
        <w:rPr>
          <w:rFonts w:hint="eastAsia" w:ascii="Calibri" w:hAnsi="Calibri" w:eastAsia="宋体" w:cs="Times New Roman"/>
          <w:color w:val="auto"/>
          <w:spacing w:val="-9"/>
          <w:sz w:val="28"/>
          <w:szCs w:val="28"/>
          <w:u w:val="single"/>
          <w14:ligatures w14:val="none"/>
        </w:rPr>
        <w:t>xxxxx</w:t>
      </w:r>
      <w:r>
        <w:rPr>
          <w:rFonts w:hint="eastAsia" w:ascii="Calibri" w:hAnsi="Calibri" w:eastAsia="宋体" w:cs="Times New Roman"/>
          <w:color w:val="auto"/>
          <w:spacing w:val="-52"/>
          <w:sz w:val="28"/>
          <w:szCs w:val="28"/>
          <w:u w:val="single"/>
          <w14:ligatures w14:val="none"/>
        </w:rPr>
        <w:t xml:space="preserve"> </w:t>
      </w:r>
      <w:r>
        <w:rPr>
          <w:rFonts w:hint="eastAsia" w:ascii="Calibri" w:hAnsi="Calibri" w:eastAsia="宋体" w:cs="Times New Roman"/>
          <w:color w:val="auto"/>
          <w:spacing w:val="-9"/>
          <w:sz w:val="28"/>
          <w:szCs w:val="28"/>
          <w:u w:val="single"/>
          <w14:ligatures w14:val="none"/>
        </w:rPr>
        <w:t>实践报告</w:t>
      </w:r>
      <w:r>
        <w:rPr>
          <w:rFonts w:hint="eastAsia" w:ascii="Calibri" w:hAnsi="Calibri" w:eastAsia="宋体" w:cs="Times New Roman"/>
          <w:color w:val="auto"/>
          <w:spacing w:val="15"/>
          <w:sz w:val="28"/>
          <w:szCs w:val="28"/>
          <w:u w:val="single"/>
          <w14:ligatures w14:val="none"/>
        </w:rPr>
        <w:t xml:space="preserve">      </w:t>
      </w:r>
    </w:p>
    <w:p>
      <w:pPr>
        <w:rPr>
          <w:rFonts w:ascii="Arial" w:hAnsi="Arial" w:eastAsia="宋体" w:cs="Times New Roman"/>
          <w:color w:val="auto"/>
          <w:sz w:val="21"/>
          <w:szCs w:val="21"/>
          <w14:ligatures w14:val="none"/>
        </w:rPr>
      </w:pPr>
      <w:r>
        <w:rPr>
          <w:rFonts w:ascii="Calibri" w:hAnsi="Calibri" w:eastAsia="宋体" w:cs="Times New Roman"/>
          <w:color w:val="auto"/>
          <w:szCs w:val="24"/>
          <w14:ligatures w14:val="none"/>
        </w:rPr>
        <w:t xml:space="preserve"> </w:t>
      </w:r>
    </w:p>
    <w:p>
      <w:pPr>
        <w:spacing w:before="228" w:line="9" w:lineRule="exact"/>
        <w:ind w:firstLine="3162"/>
        <w:rPr>
          <w:rFonts w:ascii="Calibri" w:hAnsi="Calibri" w:eastAsia="宋体" w:cs="Times New Roman"/>
          <w:szCs w:val="24"/>
          <w14:ligatures w14:val="none"/>
        </w:rPr>
      </w:pPr>
      <w:r>
        <w:rPr>
          <w:rFonts w:ascii="Calibri" w:hAnsi="Calibri" w:eastAsia="宋体" w:cs="Times New Roman"/>
          <w:szCs w:val="24"/>
          <w14:ligatures w14:val="none"/>
        </w:rPr>
        <w:t xml:space="preserve"> </w:t>
      </w:r>
    </w:p>
    <w:p>
      <w:pPr>
        <w:rPr>
          <w:rFonts w:ascii="Calibri" w:hAnsi="Calibri" w:eastAsia="宋体" w:cs="Times New Roman"/>
          <w:szCs w:val="24"/>
          <w14:ligatures w14:val="none"/>
        </w:rPr>
      </w:pPr>
      <w:r>
        <w:rPr>
          <w:rFonts w:ascii="Calibri" w:hAnsi="Calibri" w:eastAsia="宋体" w:cs="Times New Roman"/>
          <w:szCs w:val="24"/>
          <w14:ligatures w14:val="none"/>
        </w:rPr>
        <w:t xml:space="preserve"> </w:t>
      </w:r>
    </w:p>
    <w:p>
      <w:pPr>
        <w:rPr>
          <w:rFonts w:ascii="Calibri" w:hAnsi="Calibri" w:eastAsia="宋体" w:cs="Times New Roman"/>
          <w:szCs w:val="24"/>
          <w14:ligatures w14:val="none"/>
        </w:rPr>
      </w:pPr>
      <w:r>
        <w:rPr>
          <w:rFonts w:ascii="Calibri" w:hAnsi="Calibri" w:eastAsia="宋体" w:cs="Times New Roman"/>
          <w:szCs w:val="24"/>
          <w14:ligatures w14:val="none"/>
        </w:rPr>
        <w:t xml:space="preserve"> </w:t>
      </w:r>
    </w:p>
    <w:p>
      <w:pPr>
        <w:rPr>
          <w:rFonts w:ascii="Calibri" w:hAnsi="Calibri" w:eastAsia="宋体" w:cs="Times New Roman"/>
          <w:szCs w:val="24"/>
          <w14:ligatures w14:val="none"/>
        </w:rPr>
      </w:pPr>
      <w:r>
        <w:rPr>
          <w:rFonts w:ascii="Calibri" w:hAnsi="Calibri" w:eastAsia="宋体" w:cs="Times New Roman"/>
          <w:szCs w:val="24"/>
          <w14:ligatures w14:val="none"/>
        </w:rPr>
        <w:t xml:space="preserve"> </w:t>
      </w:r>
    </w:p>
    <w:p>
      <w:pPr>
        <w:rPr>
          <w:rFonts w:ascii="Calibri" w:hAnsi="Calibri" w:eastAsia="宋体" w:cs="Times New Roman"/>
          <w:szCs w:val="24"/>
          <w14:ligatures w14:val="none"/>
        </w:rPr>
      </w:pPr>
      <w:r>
        <w:rPr>
          <w:rFonts w:ascii="Calibri" w:hAnsi="Calibri" w:eastAsia="宋体" w:cs="Times New Roman"/>
          <w:szCs w:val="24"/>
          <w14:ligatures w14:val="none"/>
        </w:rPr>
        <w:t xml:space="preserve"> </w:t>
      </w:r>
    </w:p>
    <w:p>
      <w:pPr>
        <w:rPr>
          <w:rFonts w:ascii="Calibri" w:hAnsi="Calibri" w:eastAsia="宋体" w:cs="Times New Roman"/>
          <w:szCs w:val="24"/>
          <w14:ligatures w14:val="none"/>
        </w:rPr>
      </w:pPr>
      <w:r>
        <w:rPr>
          <w:rFonts w:ascii="Calibri" w:hAnsi="Calibri" w:eastAsia="宋体" w:cs="Times New Roman"/>
          <w:szCs w:val="24"/>
          <w14:ligatures w14:val="none"/>
        </w:rPr>
        <w:t xml:space="preserve">  </w:t>
      </w:r>
    </w:p>
    <w:p>
      <w:pPr>
        <w:spacing w:before="287"/>
        <w:ind w:firstLine="1998"/>
        <w:rPr>
          <w:rFonts w:ascii="黑体" w:hAnsi="黑体" w:eastAsia="黑体" w:cs="Times New Roman"/>
          <w:b/>
          <w:sz w:val="36"/>
          <w:szCs w:val="36"/>
          <w14:ligatures w14:val="none"/>
        </w:rPr>
      </w:pPr>
      <w:r>
        <w:rPr>
          <w:rFonts w:hint="eastAsia" w:ascii="黑体" w:hAnsi="黑体" w:eastAsia="黑体" w:cs="Times New Roman"/>
          <w:b/>
          <w:spacing w:val="-4"/>
          <w:sz w:val="36"/>
          <w:szCs w:val="36"/>
          <w14:ligatures w14:val="none"/>
        </w:rPr>
        <w:t>专业名称：</w:t>
      </w:r>
      <w:r>
        <w:rPr>
          <w:rFonts w:hint="eastAsia" w:ascii="黑体" w:hAnsi="黑体" w:eastAsia="黑体" w:cs="Times New Roman"/>
          <w:b/>
          <w:spacing w:val="1"/>
          <w:sz w:val="36"/>
          <w:szCs w:val="36"/>
          <w:u w:val="single"/>
          <w14:ligatures w14:val="none"/>
        </w:rPr>
        <w:t xml:space="preserve">               </w:t>
      </w:r>
    </w:p>
    <w:p>
      <w:pPr>
        <w:spacing w:before="226"/>
        <w:ind w:firstLine="1991"/>
        <w:rPr>
          <w:rFonts w:ascii="黑体" w:hAnsi="黑体" w:eastAsia="黑体" w:cs="Times New Roman"/>
          <w:b/>
          <w:sz w:val="36"/>
          <w:szCs w:val="36"/>
          <w14:ligatures w14:val="none"/>
        </w:rPr>
      </w:pPr>
      <w:r>
        <w:rPr>
          <w:rFonts w:hint="eastAsia" w:ascii="黑体" w:hAnsi="黑体" w:eastAsia="黑体" w:cs="Times New Roman"/>
          <w:b/>
          <w:spacing w:val="-11"/>
          <w:sz w:val="36"/>
          <w:szCs w:val="36"/>
          <w14:ligatures w14:val="none"/>
        </w:rPr>
        <w:t>姓</w:t>
      </w:r>
      <w:r>
        <w:rPr>
          <w:rFonts w:hint="eastAsia" w:ascii="黑体" w:hAnsi="黑体" w:eastAsia="黑体" w:cs="Times New Roman"/>
          <w:b/>
          <w:spacing w:val="6"/>
          <w:sz w:val="36"/>
          <w:szCs w:val="36"/>
          <w14:ligatures w14:val="none"/>
        </w:rPr>
        <w:t xml:space="preserve">    </w:t>
      </w:r>
      <w:r>
        <w:rPr>
          <w:rFonts w:hint="eastAsia" w:ascii="黑体" w:hAnsi="黑体" w:eastAsia="黑体" w:cs="Times New Roman"/>
          <w:b/>
          <w:spacing w:val="-11"/>
          <w:sz w:val="36"/>
          <w:szCs w:val="36"/>
          <w14:ligatures w14:val="none"/>
        </w:rPr>
        <w:t>名</w:t>
      </w:r>
      <w:r>
        <w:rPr>
          <w:rFonts w:hint="eastAsia" w:ascii="黑体" w:hAnsi="黑体" w:eastAsia="黑体" w:cs="Times New Roman"/>
          <w:b/>
          <w:spacing w:val="-178"/>
          <w:sz w:val="36"/>
          <w:szCs w:val="36"/>
          <w14:ligatures w14:val="none"/>
        </w:rPr>
        <w:t xml:space="preserve"> </w:t>
      </w:r>
      <w:r>
        <w:rPr>
          <w:rFonts w:hint="eastAsia" w:ascii="黑体" w:hAnsi="黑体" w:eastAsia="黑体" w:cs="Times New Roman"/>
          <w:b/>
          <w:spacing w:val="-11"/>
          <w:sz w:val="36"/>
          <w:szCs w:val="36"/>
          <w14:ligatures w14:val="none"/>
        </w:rPr>
        <w:t>：</w:t>
      </w:r>
      <w:r>
        <w:rPr>
          <w:rFonts w:hint="eastAsia" w:ascii="黑体" w:hAnsi="黑体" w:eastAsia="黑体" w:cs="Times New Roman"/>
          <w:b/>
          <w:sz w:val="36"/>
          <w:szCs w:val="36"/>
          <w:u w:val="single"/>
          <w14:ligatures w14:val="none"/>
        </w:rPr>
        <w:t xml:space="preserve">               </w:t>
      </w:r>
    </w:p>
    <w:p>
      <w:pPr>
        <w:spacing w:before="225" w:line="624" w:lineRule="exact"/>
        <w:ind w:firstLine="1991"/>
        <w:rPr>
          <w:rFonts w:ascii="Calibri" w:hAnsi="Calibri" w:eastAsia="宋体" w:cs="Times New Roman"/>
          <w:b/>
          <w:sz w:val="36"/>
          <w:szCs w:val="36"/>
          <w14:ligatures w14:val="none"/>
        </w:rPr>
      </w:pPr>
      <w:r>
        <w:rPr>
          <w:rFonts w:hint="eastAsia" w:ascii="黑体" w:hAnsi="黑体" w:eastAsia="黑体" w:cs="Times New Roman"/>
          <w:b/>
          <w:spacing w:val="-3"/>
          <w:position w:val="18"/>
          <w:sz w:val="36"/>
          <w:szCs w:val="36"/>
          <w14:ligatures w14:val="none"/>
        </w:rPr>
        <w:t>考点名称：</w:t>
      </w:r>
      <w:r>
        <w:rPr>
          <w:rFonts w:hint="eastAsia" w:ascii="黑体" w:hAnsi="黑体" w:eastAsia="黑体" w:cs="Times New Roman"/>
          <w:b/>
          <w:spacing w:val="7"/>
          <w:position w:val="18"/>
          <w:sz w:val="36"/>
          <w:szCs w:val="36"/>
          <w:u w:val="single"/>
          <w14:ligatures w14:val="none"/>
        </w:rPr>
        <w:t xml:space="preserve">  </w:t>
      </w:r>
      <w:r>
        <w:rPr>
          <w:rFonts w:hint="eastAsia" w:ascii="Calibri" w:hAnsi="Calibri" w:eastAsia="宋体" w:cs="Times New Roman"/>
          <w:b/>
          <w:spacing w:val="-3"/>
          <w:position w:val="18"/>
          <w:sz w:val="36"/>
          <w:szCs w:val="36"/>
          <w:u w:val="single"/>
          <w14:ligatures w14:val="none"/>
        </w:rPr>
        <w:t>贵州</w:t>
      </w:r>
      <w:r>
        <w:rPr>
          <w:rFonts w:hint="eastAsia" w:ascii="Calibri" w:hAnsi="Calibri" w:eastAsia="宋体" w:cs="Times New Roman"/>
          <w:b/>
          <w:spacing w:val="-3"/>
          <w:position w:val="18"/>
          <w:sz w:val="36"/>
          <w:szCs w:val="36"/>
          <w:u w:val="single"/>
          <w:lang w:eastAsia="zh-CN"/>
          <w14:ligatures w14:val="none"/>
        </w:rPr>
        <w:t>商学院</w:t>
      </w:r>
      <w:r>
        <w:rPr>
          <w:rFonts w:hint="eastAsia" w:ascii="Calibri" w:hAnsi="Calibri" w:eastAsia="宋体" w:cs="Times New Roman"/>
          <w:b/>
          <w:spacing w:val="-3"/>
          <w:position w:val="18"/>
          <w:sz w:val="36"/>
          <w:szCs w:val="36"/>
          <w:u w:val="single"/>
          <w:lang w:val="en-US" w:eastAsia="zh-CN"/>
          <w14:ligatures w14:val="none"/>
        </w:rPr>
        <w:t xml:space="preserve">  </w:t>
      </w:r>
      <w:r>
        <w:rPr>
          <w:rFonts w:hint="eastAsia" w:ascii="Calibri" w:hAnsi="Calibri" w:eastAsia="宋体" w:cs="Times New Roman"/>
          <w:b/>
          <w:position w:val="18"/>
          <w:sz w:val="36"/>
          <w:szCs w:val="36"/>
          <w:u w:val="single"/>
          <w14:ligatures w14:val="none"/>
        </w:rPr>
        <w:t xml:space="preserve"> </w:t>
      </w:r>
    </w:p>
    <w:p>
      <w:pPr>
        <w:ind w:firstLine="1992"/>
        <w:rPr>
          <w:rFonts w:ascii="黑体" w:hAnsi="黑体" w:eastAsia="黑体" w:cs="Times New Roman"/>
          <w:b/>
          <w:sz w:val="36"/>
          <w:szCs w:val="36"/>
          <w14:ligatures w14:val="none"/>
        </w:rPr>
      </w:pPr>
      <w:r>
        <w:rPr>
          <w:rFonts w:hint="eastAsia" w:ascii="黑体" w:hAnsi="黑体" w:eastAsia="黑体" w:cs="Times New Roman"/>
          <w:b/>
          <w:spacing w:val="-3"/>
          <w:sz w:val="36"/>
          <w:szCs w:val="36"/>
          <w14:ligatures w14:val="none"/>
        </w:rPr>
        <w:t>准考证号：</w:t>
      </w:r>
      <w:r>
        <w:rPr>
          <w:rFonts w:hint="eastAsia" w:ascii="黑体" w:hAnsi="黑体" w:eastAsia="黑体" w:cs="Times New Roman"/>
          <w:b/>
          <w:spacing w:val="1"/>
          <w:sz w:val="36"/>
          <w:szCs w:val="36"/>
          <w:u w:val="single"/>
          <w14:ligatures w14:val="none"/>
        </w:rPr>
        <w:t xml:space="preserve">               </w:t>
      </w:r>
    </w:p>
    <w:p>
      <w:pPr>
        <w:spacing w:before="226"/>
        <w:ind w:firstLine="1992"/>
        <w:rPr>
          <w:rFonts w:ascii="黑体" w:hAnsi="黑体" w:eastAsia="黑体" w:cs="Times New Roman"/>
          <w:b/>
          <w:sz w:val="36"/>
          <w:szCs w:val="36"/>
          <w14:ligatures w14:val="none"/>
        </w:rPr>
      </w:pPr>
      <w:r>
        <w:rPr>
          <w:rFonts w:hint="eastAsia" w:ascii="黑体" w:hAnsi="黑体" w:eastAsia="黑体" w:cs="Times New Roman"/>
          <w:b/>
          <w:spacing w:val="-3"/>
          <w:sz w:val="36"/>
          <w:szCs w:val="36"/>
          <w14:ligatures w14:val="none"/>
        </w:rPr>
        <w:t>联系电话：</w:t>
      </w:r>
      <w:r>
        <w:rPr>
          <w:rFonts w:hint="eastAsia" w:ascii="黑体" w:hAnsi="黑体" w:eastAsia="黑体" w:cs="Times New Roman"/>
          <w:b/>
          <w:spacing w:val="1"/>
          <w:sz w:val="36"/>
          <w:szCs w:val="36"/>
          <w:u w:val="single"/>
          <w14:ligatures w14:val="none"/>
        </w:rPr>
        <w:t xml:space="preserve">               </w:t>
      </w:r>
    </w:p>
    <w:p>
      <w:pPr>
        <w:autoSpaceDE/>
        <w:autoSpaceDN/>
        <w:rPr>
          <w:rFonts w:ascii="Calibri" w:hAnsi="Calibri" w:eastAsia="宋体" w:cs="Times New Roman"/>
          <w:szCs w:val="24"/>
          <w14:ligatures w14:val="none"/>
        </w:rPr>
      </w:pPr>
    </w:p>
    <w:p>
      <w:pPr>
        <w:autoSpaceDE/>
        <w:autoSpaceDN/>
        <w:rPr>
          <w:rFonts w:ascii="Calibri" w:hAnsi="Calibri" w:eastAsia="宋体" w:cs="Times New Roman"/>
          <w:szCs w:val="24"/>
          <w14:ligatures w14:val="none"/>
        </w:rPr>
      </w:pPr>
    </w:p>
    <w:p>
      <w:pPr>
        <w:autoSpaceDE/>
        <w:autoSpaceDN/>
        <w:rPr>
          <w:rFonts w:ascii="Calibri" w:hAnsi="Calibri" w:eastAsia="宋体" w:cs="Times New Roman"/>
          <w:szCs w:val="24"/>
          <w14:ligatures w14:val="none"/>
        </w:rPr>
      </w:pPr>
    </w:p>
    <w:p>
      <w:pPr>
        <w:jc w:val="center"/>
        <w:rPr>
          <w:rFonts w:ascii="Calibri" w:hAnsi="Calibri" w:eastAsia="宋体" w:cs="Times New Roman"/>
          <w:szCs w:val="24"/>
          <w14:ligatures w14:val="none"/>
        </w:rPr>
      </w:pPr>
      <w:r>
        <w:rPr>
          <w:rFonts w:ascii="Times New Roman" w:hAnsi="Times New Roman" w:eastAsia="宋体" w:cs="Times New Roman"/>
          <w:spacing w:val="-3"/>
          <w:szCs w:val="24"/>
          <w14:ligatures w14:val="none"/>
        </w:rPr>
        <w:t>20xx</w:t>
      </w:r>
      <w:r>
        <w:rPr>
          <w:rFonts w:ascii="Times New Roman" w:hAnsi="Times New Roman" w:eastAsia="宋体" w:cs="Times New Roman"/>
          <w:spacing w:val="11"/>
          <w:szCs w:val="24"/>
          <w14:ligatures w14:val="none"/>
        </w:rPr>
        <w:t xml:space="preserve"> </w:t>
      </w:r>
      <w:r>
        <w:rPr>
          <w:rFonts w:hint="eastAsia" w:ascii="Calibri" w:hAnsi="Calibri" w:eastAsia="宋体" w:cs="Times New Roman"/>
          <w:spacing w:val="-3"/>
          <w:szCs w:val="24"/>
          <w14:ligatures w14:val="none"/>
        </w:rPr>
        <w:t>年</w:t>
      </w:r>
      <w:r>
        <w:rPr>
          <w:rFonts w:hint="eastAsia" w:ascii="Calibri" w:hAnsi="Calibri" w:eastAsia="宋体" w:cs="Times New Roman"/>
          <w:spacing w:val="5"/>
          <w:szCs w:val="24"/>
          <w14:ligatures w14:val="none"/>
        </w:rPr>
        <w:t xml:space="preserve"> </w:t>
      </w:r>
      <w:r>
        <w:rPr>
          <w:rFonts w:ascii="Times New Roman" w:hAnsi="Times New Roman" w:eastAsia="宋体" w:cs="Times New Roman"/>
          <w:spacing w:val="-3"/>
          <w:szCs w:val="24"/>
          <w14:ligatures w14:val="none"/>
        </w:rPr>
        <w:t>xx</w:t>
      </w:r>
      <w:r>
        <w:rPr>
          <w:rFonts w:ascii="Times New Roman" w:hAnsi="Times New Roman" w:eastAsia="宋体" w:cs="Times New Roman"/>
          <w:spacing w:val="15"/>
          <w:szCs w:val="24"/>
          <w14:ligatures w14:val="none"/>
        </w:rPr>
        <w:t xml:space="preserve"> </w:t>
      </w:r>
      <w:r>
        <w:rPr>
          <w:rFonts w:hint="eastAsia" w:ascii="Calibri" w:hAnsi="Calibri" w:eastAsia="宋体" w:cs="Times New Roman"/>
          <w:spacing w:val="-3"/>
          <w:szCs w:val="24"/>
          <w14:ligatures w14:val="none"/>
        </w:rPr>
        <w:t>月</w:t>
      </w:r>
    </w:p>
    <w:p>
      <w:pPr>
        <w:autoSpaceDE/>
        <w:autoSpaceDN/>
        <w:sectPr>
          <w:type w:val="continuous"/>
          <w:pgSz w:w="11906" w:h="16839"/>
          <w:pgMar w:top="1397" w:right="1558" w:bottom="1742" w:left="1785" w:header="0" w:footer="1534" w:gutter="0"/>
          <w:cols w:space="720" w:num="1"/>
        </w:sectPr>
      </w:pPr>
    </w:p>
    <w:p>
      <w:pPr>
        <w:spacing w:before="162"/>
        <w:ind w:firstLine="3813"/>
        <w:rPr>
          <w:rFonts w:ascii="黑体" w:hAnsi="黑体" w:eastAsia="黑体" w:cs="Times New Roman"/>
          <w:b/>
          <w:sz w:val="32"/>
          <w:szCs w:val="32"/>
          <w14:ligatures w14:val="none"/>
        </w:rPr>
      </w:pPr>
      <w:r>
        <w:rPr>
          <w:rFonts w:hint="eastAsia" w:ascii="黑体" w:hAnsi="黑体" w:eastAsia="黑体" w:cs="Times New Roman"/>
          <w:b/>
          <w:spacing w:val="-4"/>
          <w:sz w:val="32"/>
          <w:szCs w:val="32"/>
          <w14:ligatures w14:val="none"/>
        </w:rPr>
        <w:t>实习证明表</w:t>
      </w:r>
    </w:p>
    <w:p>
      <w:pPr>
        <w:spacing w:line="116" w:lineRule="exact"/>
        <w:rPr>
          <w:rFonts w:ascii="Arial" w:hAnsi="Arial" w:eastAsia="宋体" w:cs="Times New Roman"/>
          <w:sz w:val="21"/>
          <w:szCs w:val="21"/>
          <w14:ligatures w14:val="none"/>
        </w:rPr>
      </w:pPr>
      <w:r>
        <w:rPr>
          <w:rFonts w:ascii="Calibri" w:hAnsi="Calibri" w:eastAsia="宋体" w:cs="Times New Roman"/>
          <w:szCs w:val="24"/>
          <w14:ligatures w14:val="none"/>
        </w:rPr>
        <w:t xml:space="preserve"> </w:t>
      </w:r>
    </w:p>
    <w:tbl>
      <w:tblPr>
        <w:tblStyle w:val="42"/>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65"/>
        <w:gridCol w:w="2082"/>
        <w:gridCol w:w="1109"/>
        <w:gridCol w:w="1407"/>
        <w:gridCol w:w="1407"/>
        <w:gridCol w:w="170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52"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418"/>
              <w:textAlignment w:val="baseline"/>
              <w:rPr>
                <w:rFonts w:ascii="Calibri" w:hAnsi="Calibri" w:eastAsia="宋体" w:cs="Arial"/>
                <w:color w:val="000000"/>
                <w:sz w:val="28"/>
                <w:szCs w:val="28"/>
                <w14:ligatures w14:val="none"/>
              </w:rPr>
            </w:pPr>
            <w:r>
              <w:rPr>
                <w:rFonts w:hint="eastAsia" w:ascii="Calibri" w:hAnsi="Calibri" w:eastAsia="宋体" w:cs="Times New Roman"/>
                <w:spacing w:val="-6"/>
                <w:sz w:val="28"/>
                <w:szCs w:val="28"/>
                <w14:ligatures w14:val="none"/>
              </w:rPr>
              <w:t>专业</w:t>
            </w:r>
          </w:p>
        </w:tc>
        <w:tc>
          <w:tcPr>
            <w:tcW w:w="1147" w:type="pct"/>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eastAsia="宋体" w:cs="Arial"/>
                <w:color w:val="000000"/>
                <w:sz w:val="21"/>
                <w:szCs w:val="21"/>
                <w14:ligatures w14:val="none"/>
              </w:rPr>
            </w:pPr>
          </w:p>
        </w:tc>
        <w:tc>
          <w:tcPr>
            <w:tcW w:w="611"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287"/>
              <w:textAlignment w:val="baseline"/>
              <w:rPr>
                <w:rFonts w:ascii="Calibri" w:hAnsi="Calibri" w:eastAsia="宋体" w:cs="Arial"/>
                <w:color w:val="000000"/>
                <w:sz w:val="28"/>
                <w:szCs w:val="28"/>
                <w14:ligatures w14:val="none"/>
              </w:rPr>
            </w:pPr>
            <w:r>
              <w:rPr>
                <w:rFonts w:hint="eastAsia" w:ascii="Calibri" w:hAnsi="Calibri" w:eastAsia="宋体" w:cs="Times New Roman"/>
                <w:spacing w:val="-5"/>
                <w:sz w:val="28"/>
                <w:szCs w:val="28"/>
                <w14:ligatures w14:val="none"/>
              </w:rPr>
              <w:t>姓名</w:t>
            </w:r>
          </w:p>
        </w:tc>
        <w:tc>
          <w:tcPr>
            <w:tcW w:w="775" w:type="pct"/>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eastAsia="宋体" w:cs="Arial"/>
                <w:color w:val="000000"/>
                <w:sz w:val="21"/>
                <w:szCs w:val="21"/>
                <w14:ligatures w14:val="none"/>
              </w:rPr>
            </w:pPr>
          </w:p>
        </w:tc>
        <w:tc>
          <w:tcPr>
            <w:tcW w:w="775"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160"/>
              <w:textAlignment w:val="baseline"/>
              <w:rPr>
                <w:rFonts w:ascii="Calibri" w:hAnsi="Calibri" w:eastAsia="宋体" w:cs="Arial"/>
                <w:color w:val="000000"/>
                <w:sz w:val="28"/>
                <w:szCs w:val="28"/>
                <w14:ligatures w14:val="none"/>
              </w:rPr>
            </w:pPr>
            <w:r>
              <w:rPr>
                <w:rFonts w:hint="eastAsia" w:ascii="Calibri" w:hAnsi="Calibri" w:eastAsia="宋体" w:cs="Times New Roman"/>
                <w:spacing w:val="-4"/>
                <w:sz w:val="28"/>
                <w:szCs w:val="28"/>
                <w14:ligatures w14:val="none"/>
              </w:rPr>
              <w:t>准考证号</w:t>
            </w:r>
          </w:p>
        </w:tc>
        <w:tc>
          <w:tcPr>
            <w:tcW w:w="937" w:type="pct"/>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eastAsia="宋体" w:cs="Arial"/>
                <w:color w:val="000000"/>
                <w:sz w:val="21"/>
                <w:szCs w:val="21"/>
                <w14:ligatures w14: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52"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145"/>
              <w:textAlignment w:val="baseline"/>
              <w:rPr>
                <w:rFonts w:ascii="Calibri" w:hAnsi="Calibri" w:eastAsia="宋体" w:cs="Arial"/>
                <w:color w:val="000000"/>
                <w:sz w:val="28"/>
                <w:szCs w:val="28"/>
                <w14:ligatures w14:val="none"/>
              </w:rPr>
            </w:pPr>
            <w:r>
              <w:rPr>
                <w:rFonts w:hint="eastAsia" w:ascii="Calibri" w:hAnsi="Calibri" w:eastAsia="宋体" w:cs="Times New Roman"/>
                <w:spacing w:val="-5"/>
                <w:sz w:val="28"/>
                <w:szCs w:val="28"/>
                <w14:ligatures w14:val="none"/>
              </w:rPr>
              <w:t>实习单位</w:t>
            </w:r>
          </w:p>
        </w:tc>
        <w:tc>
          <w:tcPr>
            <w:tcW w:w="4247" w:type="pct"/>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eastAsia="宋体" w:cs="Arial"/>
                <w:color w:val="000000"/>
                <w:sz w:val="21"/>
                <w:szCs w:val="21"/>
                <w14:ligatures w14: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2" w:hRule="atLeast"/>
        </w:trPr>
        <w:tc>
          <w:tcPr>
            <w:tcW w:w="752"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line="410" w:lineRule="auto"/>
              <w:ind w:left="286" w:right="124" w:hanging="141"/>
              <w:textAlignment w:val="baseline"/>
              <w:rPr>
                <w:rFonts w:ascii="Calibri" w:hAnsi="Calibri" w:eastAsia="宋体" w:cs="Arial"/>
                <w:color w:val="000000"/>
                <w:sz w:val="28"/>
                <w:szCs w:val="28"/>
                <w14:ligatures w14:val="none"/>
              </w:rPr>
            </w:pPr>
            <w:r>
              <w:rPr>
                <w:rFonts w:hint="eastAsia" w:ascii="Calibri" w:hAnsi="Calibri" w:eastAsia="宋体" w:cs="Times New Roman"/>
                <w:spacing w:val="-5"/>
                <w:sz w:val="28"/>
                <w:szCs w:val="28"/>
                <w14:ligatures w14:val="none"/>
              </w:rPr>
              <w:t>实习内容</w:t>
            </w:r>
            <w:r>
              <w:rPr>
                <w:rFonts w:hint="eastAsia" w:ascii="Calibri" w:hAnsi="Calibri" w:eastAsia="宋体" w:cs="Times New Roman"/>
                <w:spacing w:val="-117"/>
                <w:sz w:val="28"/>
                <w:szCs w:val="28"/>
                <w14:ligatures w14:val="none"/>
              </w:rPr>
              <w:t xml:space="preserve"> </w:t>
            </w:r>
            <w:r>
              <w:rPr>
                <w:rFonts w:hint="eastAsia" w:ascii="Calibri" w:hAnsi="Calibri" w:eastAsia="宋体" w:cs="Times New Roman"/>
                <w:spacing w:val="-26"/>
                <w:sz w:val="28"/>
                <w:szCs w:val="28"/>
                <w14:ligatures w14:val="none"/>
              </w:rPr>
              <w:t>（题目）</w:t>
            </w:r>
          </w:p>
        </w:tc>
        <w:tc>
          <w:tcPr>
            <w:tcW w:w="4247" w:type="pct"/>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eastAsia="宋体" w:cs="Arial"/>
                <w:color w:val="000000"/>
                <w:sz w:val="21"/>
                <w:szCs w:val="21"/>
                <w14:ligatures w14: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2" w:hRule="atLeast"/>
        </w:trPr>
        <w:tc>
          <w:tcPr>
            <w:tcW w:w="752" w:type="pct"/>
            <w:tcBorders>
              <w:top w:val="single" w:color="000000" w:sz="2" w:space="0"/>
              <w:left w:val="single" w:color="000000" w:sz="2" w:space="0"/>
              <w:bottom w:val="single" w:color="000000" w:sz="2" w:space="0"/>
              <w:right w:val="single" w:color="000000" w:sz="2" w:space="0"/>
            </w:tcBorders>
          </w:tcPr>
          <w:p>
            <w:pPr>
              <w:rPr>
                <w:rFonts w:ascii="Calibri" w:hAnsi="Calibri" w:eastAsia="宋体" w:cs="Times New Roman"/>
                <w:szCs w:val="20"/>
                <w14:ligatures w14:val="none"/>
              </w:rPr>
            </w:pPr>
          </w:p>
          <w:p>
            <w:pPr>
              <w:kinsoku w:val="0"/>
              <w:adjustRightInd w:val="0"/>
              <w:snapToGrid w:val="0"/>
              <w:spacing w:before="313"/>
              <w:ind w:firstLine="184"/>
              <w:textAlignment w:val="baseline"/>
              <w:rPr>
                <w:rFonts w:ascii="Calibri" w:hAnsi="Calibri" w:eastAsia="宋体" w:cs="Arial"/>
                <w:color w:val="000000"/>
                <w:sz w:val="28"/>
                <w:szCs w:val="28"/>
                <w14:ligatures w14:val="none"/>
              </w:rPr>
            </w:pPr>
            <w:r>
              <w:rPr>
                <w:rFonts w:hint="eastAsia" w:ascii="Calibri" w:hAnsi="Calibri" w:eastAsia="宋体" w:cs="Times New Roman"/>
                <w:spacing w:val="-15"/>
                <w:sz w:val="28"/>
                <w:szCs w:val="28"/>
                <w14:ligatures w14:val="none"/>
              </w:rPr>
              <w:t>自我鉴定</w:t>
            </w:r>
          </w:p>
        </w:tc>
        <w:tc>
          <w:tcPr>
            <w:tcW w:w="4247" w:type="pct"/>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eastAsia="宋体" w:cs="Arial"/>
                <w:color w:val="000000"/>
                <w:sz w:val="21"/>
                <w:szCs w:val="21"/>
                <w14:ligatures w14:val="none"/>
              </w:rPr>
            </w:pPr>
          </w:p>
          <w:p>
            <w:pPr>
              <w:kinsoku w:val="0"/>
              <w:adjustRightInd w:val="0"/>
              <w:snapToGrid w:val="0"/>
              <w:textAlignment w:val="baseline"/>
              <w:rPr>
                <w:rFonts w:ascii="Arial" w:hAnsi="Arial" w:eastAsia="宋体" w:cs="Arial"/>
                <w:color w:val="000000"/>
                <w:sz w:val="21"/>
                <w:szCs w:val="21"/>
                <w14:ligatures w14:val="none"/>
              </w:rPr>
            </w:pPr>
          </w:p>
          <w:p>
            <w:pPr>
              <w:kinsoku w:val="0"/>
              <w:adjustRightInd w:val="0"/>
              <w:snapToGrid w:val="0"/>
              <w:textAlignment w:val="baseline"/>
              <w:rPr>
                <w:rFonts w:ascii="Arial" w:hAnsi="Arial" w:eastAsia="宋体" w:cs="Arial"/>
                <w:color w:val="000000"/>
                <w:sz w:val="21"/>
                <w:szCs w:val="21"/>
                <w14:ligatures w14:val="none"/>
              </w:rPr>
            </w:pPr>
          </w:p>
          <w:p>
            <w:pPr>
              <w:kinsoku w:val="0"/>
              <w:adjustRightInd w:val="0"/>
              <w:snapToGrid w:val="0"/>
              <w:textAlignment w:val="baseline"/>
              <w:rPr>
                <w:rFonts w:ascii="Arial" w:hAnsi="Arial" w:eastAsia="宋体" w:cs="Arial"/>
                <w:color w:val="000000"/>
                <w:sz w:val="21"/>
                <w:szCs w:val="21"/>
                <w14:ligatures w14:val="none"/>
              </w:rPr>
            </w:pPr>
          </w:p>
          <w:p>
            <w:pPr>
              <w:kinsoku w:val="0"/>
              <w:adjustRightInd w:val="0"/>
              <w:snapToGrid w:val="0"/>
              <w:textAlignment w:val="baseline"/>
              <w:rPr>
                <w:rFonts w:ascii="Arial" w:hAnsi="Arial" w:eastAsia="宋体" w:cs="Arial"/>
                <w:color w:val="000000"/>
                <w:sz w:val="21"/>
                <w:szCs w:val="21"/>
                <w14:ligatures w14:val="none"/>
              </w:rPr>
            </w:pPr>
          </w:p>
          <w:p>
            <w:pPr>
              <w:kinsoku w:val="0"/>
              <w:adjustRightInd w:val="0"/>
              <w:snapToGrid w:val="0"/>
              <w:textAlignment w:val="baseline"/>
              <w:rPr>
                <w:rFonts w:ascii="Arial" w:hAnsi="Arial" w:eastAsia="宋体" w:cs="Arial"/>
                <w:color w:val="000000"/>
                <w:sz w:val="21"/>
                <w:szCs w:val="21"/>
                <w14:ligatures w14:val="none"/>
              </w:rPr>
            </w:pPr>
          </w:p>
          <w:p>
            <w:pPr>
              <w:kinsoku w:val="0"/>
              <w:adjustRightInd w:val="0"/>
              <w:snapToGrid w:val="0"/>
              <w:textAlignment w:val="baseline"/>
              <w:rPr>
                <w:rFonts w:ascii="Arial" w:hAnsi="Arial" w:eastAsia="宋体" w:cs="Arial"/>
                <w:color w:val="000000"/>
                <w:sz w:val="21"/>
                <w:szCs w:val="21"/>
                <w14:ligatures w14:val="none"/>
              </w:rPr>
            </w:pPr>
          </w:p>
          <w:p>
            <w:pPr>
              <w:kinsoku w:val="0"/>
              <w:adjustRightInd w:val="0"/>
              <w:snapToGrid w:val="0"/>
              <w:textAlignment w:val="baseline"/>
              <w:rPr>
                <w:rFonts w:ascii="Arial" w:hAnsi="Arial" w:eastAsia="宋体" w:cs="Arial"/>
                <w:color w:val="000000"/>
                <w:sz w:val="21"/>
                <w:szCs w:val="21"/>
                <w14:ligatures w14:val="none"/>
              </w:rPr>
            </w:pPr>
          </w:p>
          <w:p>
            <w:pPr>
              <w:kinsoku w:val="0"/>
              <w:adjustRightInd w:val="0"/>
              <w:snapToGrid w:val="0"/>
              <w:textAlignment w:val="baseline"/>
              <w:rPr>
                <w:rFonts w:ascii="Arial" w:hAnsi="Arial" w:eastAsia="宋体" w:cs="Arial"/>
                <w:color w:val="000000"/>
                <w:sz w:val="21"/>
                <w:szCs w:val="21"/>
                <w14:ligatures w14: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6" w:hRule="atLeast"/>
        </w:trPr>
        <w:tc>
          <w:tcPr>
            <w:tcW w:w="5000" w:type="pct"/>
            <w:gridSpan w:val="6"/>
            <w:tcBorders>
              <w:top w:val="single" w:color="000000" w:sz="2" w:space="0"/>
              <w:left w:val="single" w:color="000000" w:sz="2" w:space="0"/>
              <w:bottom w:val="nil"/>
              <w:right w:val="single" w:color="000000" w:sz="2" w:space="0"/>
            </w:tcBorders>
          </w:tcPr>
          <w:p>
            <w:pPr>
              <w:kinsoku w:val="0"/>
              <w:adjustRightInd w:val="0"/>
              <w:snapToGrid w:val="0"/>
              <w:spacing w:before="174"/>
              <w:ind w:firstLine="119"/>
              <w:textAlignment w:val="baseline"/>
              <w:rPr>
                <w:rFonts w:ascii="Calibri" w:hAnsi="Calibri" w:eastAsia="宋体" w:cs="Arial"/>
                <w:color w:val="000000"/>
                <w:sz w:val="28"/>
                <w:szCs w:val="28"/>
                <w14:ligatures w14:val="none"/>
              </w:rPr>
            </w:pPr>
            <w:r>
              <w:rPr>
                <w:rFonts w:hint="eastAsia" w:ascii="Calibri" w:hAnsi="Calibri" w:eastAsia="宋体" w:cs="Times New Roman"/>
                <w:spacing w:val="-3"/>
                <w:sz w:val="28"/>
                <w:szCs w:val="28"/>
                <w14:ligatures w14:val="none"/>
              </w:rPr>
              <w:t>单位意见</w:t>
            </w:r>
            <w:r>
              <w:rPr>
                <w:rFonts w:hint="eastAsia" w:ascii="Calibri" w:hAnsi="Calibri" w:eastAsia="宋体" w:cs="Times New Roman"/>
                <w:spacing w:val="-103"/>
                <w:sz w:val="28"/>
                <w:szCs w:val="28"/>
                <w14:ligatures w14:val="none"/>
              </w:rPr>
              <w:t xml:space="preserve"> </w:t>
            </w:r>
            <w:r>
              <w:rPr>
                <w:rFonts w:hint="eastAsia" w:ascii="Calibri" w:hAnsi="Calibri" w:eastAsia="宋体" w:cs="Times New Roman"/>
                <w:spacing w:val="-3"/>
                <w:sz w:val="28"/>
                <w:szCs w:val="28"/>
                <w14:ligatures w14: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42" w:hRule="atLeast"/>
        </w:trPr>
        <w:tc>
          <w:tcPr>
            <w:tcW w:w="5000" w:type="pct"/>
            <w:gridSpan w:val="6"/>
            <w:tcBorders>
              <w:top w:val="nil"/>
              <w:left w:val="single" w:color="000000" w:sz="2" w:space="0"/>
              <w:bottom w:val="single" w:color="000000" w:sz="2" w:space="0"/>
              <w:right w:val="single" w:color="000000" w:sz="2" w:space="0"/>
            </w:tcBorders>
          </w:tcPr>
          <w:p>
            <w:pPr>
              <w:rPr>
                <w:rFonts w:ascii="Calibri" w:hAnsi="Calibri" w:eastAsia="宋体" w:cs="Times New Roman"/>
                <w:szCs w:val="20"/>
                <w14:ligatures w14:val="none"/>
              </w:rPr>
            </w:pPr>
          </w:p>
          <w:p>
            <w:pPr>
              <w:spacing w:before="105"/>
              <w:ind w:firstLine="6340"/>
              <w:rPr>
                <w:rFonts w:ascii="Calibri" w:hAnsi="Calibri" w:eastAsia="宋体" w:cs="Times New Roman"/>
                <w:spacing w:val="-4"/>
                <w:sz w:val="28"/>
                <w:szCs w:val="28"/>
                <w14:ligatures w14:val="none"/>
              </w:rPr>
            </w:pPr>
            <w:r>
              <w:rPr>
                <w:rFonts w:hint="eastAsia" w:ascii="Calibri" w:hAnsi="Calibri" w:eastAsia="宋体" w:cs="Times New Roman"/>
                <w:spacing w:val="-4"/>
                <w:sz w:val="28"/>
                <w:szCs w:val="28"/>
                <w14:ligatures w14:val="none"/>
              </w:rPr>
              <w:t>签字</w:t>
            </w:r>
            <w:r>
              <w:rPr>
                <w:rFonts w:hint="eastAsia" w:ascii="Calibri" w:hAnsi="Calibri" w:eastAsia="宋体" w:cs="Times New Roman"/>
                <w:spacing w:val="-105"/>
                <w:sz w:val="28"/>
                <w:szCs w:val="28"/>
                <w14:ligatures w14:val="none"/>
              </w:rPr>
              <w:t xml:space="preserve"> </w:t>
            </w:r>
            <w:r>
              <w:rPr>
                <w:rFonts w:hint="eastAsia" w:ascii="Calibri" w:hAnsi="Calibri" w:eastAsia="宋体" w:cs="Times New Roman"/>
                <w:spacing w:val="-4"/>
                <w:sz w:val="28"/>
                <w:szCs w:val="28"/>
                <w14:ligatures w14:val="none"/>
              </w:rPr>
              <w:t>：</w:t>
            </w:r>
          </w:p>
          <w:p>
            <w:pPr>
              <w:spacing w:before="105"/>
              <w:ind w:firstLine="6340"/>
              <w:rPr>
                <w:rFonts w:ascii="Calibri" w:hAnsi="Calibri" w:eastAsia="宋体" w:cs="Times New Roman"/>
                <w:sz w:val="28"/>
                <w:szCs w:val="28"/>
                <w14:ligatures w14:val="none"/>
              </w:rPr>
            </w:pPr>
            <w:r>
              <w:rPr>
                <w:rFonts w:hint="eastAsia" w:ascii="Calibri" w:hAnsi="Calibri" w:eastAsia="宋体" w:cs="Times New Roman"/>
                <w:spacing w:val="-3"/>
                <w:sz w:val="28"/>
                <w:szCs w:val="28"/>
                <w14:ligatures w14:val="none"/>
              </w:rPr>
              <w:t>单位盖章</w:t>
            </w:r>
            <w:r>
              <w:rPr>
                <w:rFonts w:hint="eastAsia" w:ascii="Calibri" w:hAnsi="Calibri" w:eastAsia="宋体" w:cs="Times New Roman"/>
                <w:spacing w:val="-103"/>
                <w:sz w:val="28"/>
                <w:szCs w:val="28"/>
                <w14:ligatures w14:val="none"/>
              </w:rPr>
              <w:t xml:space="preserve"> </w:t>
            </w:r>
            <w:r>
              <w:rPr>
                <w:rFonts w:hint="eastAsia" w:ascii="Calibri" w:hAnsi="Calibri" w:eastAsia="宋体" w:cs="Times New Roman"/>
                <w:spacing w:val="-3"/>
                <w:sz w:val="28"/>
                <w:szCs w:val="28"/>
                <w14:ligatures w14:val="none"/>
              </w:rPr>
              <w:t>：</w:t>
            </w:r>
          </w:p>
          <w:p>
            <w:pPr>
              <w:kinsoku w:val="0"/>
              <w:adjustRightInd w:val="0"/>
              <w:snapToGrid w:val="0"/>
              <w:spacing w:before="314"/>
              <w:ind w:firstLine="7138"/>
              <w:textAlignment w:val="baseline"/>
              <w:rPr>
                <w:rFonts w:ascii="Calibri" w:hAnsi="Calibri" w:eastAsia="宋体" w:cs="Arial"/>
                <w:color w:val="000000"/>
                <w:sz w:val="28"/>
                <w:szCs w:val="28"/>
                <w14:ligatures w14:val="none"/>
              </w:rPr>
            </w:pPr>
            <w:r>
              <w:rPr>
                <w:rFonts w:hint="eastAsia" w:ascii="Calibri" w:hAnsi="Calibri" w:eastAsia="宋体" w:cs="Times New Roman"/>
                <w:spacing w:val="-10"/>
                <w:sz w:val="28"/>
                <w:szCs w:val="28"/>
                <w14:ligatures w14:val="none"/>
              </w:rPr>
              <w:t>年</w:t>
            </w:r>
            <w:r>
              <w:rPr>
                <w:rFonts w:hint="eastAsia" w:ascii="Calibri" w:hAnsi="Calibri" w:eastAsia="宋体" w:cs="Times New Roman"/>
                <w:spacing w:val="6"/>
                <w:sz w:val="28"/>
                <w:szCs w:val="28"/>
                <w14:ligatures w14:val="none"/>
              </w:rPr>
              <w:t xml:space="preserve">   </w:t>
            </w:r>
            <w:r>
              <w:rPr>
                <w:rFonts w:hint="eastAsia" w:ascii="Calibri" w:hAnsi="Calibri" w:eastAsia="宋体" w:cs="Times New Roman"/>
                <w:spacing w:val="-10"/>
                <w:sz w:val="28"/>
                <w:szCs w:val="28"/>
                <w14:ligatures w14:val="none"/>
              </w:rPr>
              <w:t>月</w:t>
            </w:r>
            <w:r>
              <w:rPr>
                <w:rFonts w:hint="eastAsia" w:ascii="Calibri" w:hAnsi="Calibri" w:eastAsia="宋体" w:cs="Times New Roman"/>
                <w:spacing w:val="20"/>
                <w:sz w:val="28"/>
                <w:szCs w:val="28"/>
                <w14:ligatures w14:val="none"/>
              </w:rPr>
              <w:t xml:space="preserve">   </w:t>
            </w:r>
            <w:r>
              <w:rPr>
                <w:rFonts w:hint="eastAsia" w:ascii="Calibri" w:hAnsi="Calibri" w:eastAsia="宋体" w:cs="Times New Roman"/>
                <w:spacing w:val="-10"/>
                <w:sz w:val="28"/>
                <w:szCs w:val="28"/>
                <w14:ligatures w14:val="none"/>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6" w:hRule="atLeast"/>
        </w:trPr>
        <w:tc>
          <w:tcPr>
            <w:tcW w:w="5000" w:type="pct"/>
            <w:gridSpan w:val="6"/>
            <w:tcBorders>
              <w:top w:val="single" w:color="000000" w:sz="2" w:space="0"/>
              <w:left w:val="single" w:color="000000" w:sz="2" w:space="0"/>
              <w:bottom w:val="nil"/>
              <w:right w:val="single" w:color="000000" w:sz="2" w:space="0"/>
            </w:tcBorders>
          </w:tcPr>
          <w:p>
            <w:pPr>
              <w:kinsoku w:val="0"/>
              <w:adjustRightInd w:val="0"/>
              <w:snapToGrid w:val="0"/>
              <w:spacing w:before="173"/>
              <w:ind w:firstLine="120"/>
              <w:textAlignment w:val="baseline"/>
              <w:rPr>
                <w:rFonts w:ascii="Calibri" w:hAnsi="Calibri" w:eastAsia="宋体" w:cs="Arial"/>
                <w:color w:val="000000"/>
                <w:sz w:val="28"/>
                <w:szCs w:val="28"/>
                <w14:ligatures w14:val="none"/>
              </w:rPr>
            </w:pPr>
            <w:r>
              <w:rPr>
                <w:rFonts w:hint="eastAsia" w:ascii="Calibri" w:hAnsi="Calibri" w:eastAsia="宋体" w:cs="Times New Roman"/>
                <w:spacing w:val="-3"/>
                <w:sz w:val="28"/>
                <w:szCs w:val="28"/>
                <w14:ligatures w14:val="none"/>
              </w:rPr>
              <w:t>指导老师意见</w:t>
            </w:r>
            <w:r>
              <w:rPr>
                <w:rFonts w:hint="eastAsia" w:ascii="Calibri" w:hAnsi="Calibri" w:eastAsia="宋体" w:cs="Times New Roman"/>
                <w:spacing w:val="-99"/>
                <w:sz w:val="28"/>
                <w:szCs w:val="28"/>
                <w14:ligatures w14:val="none"/>
              </w:rPr>
              <w:t xml:space="preserve"> </w:t>
            </w:r>
            <w:r>
              <w:rPr>
                <w:rFonts w:hint="eastAsia" w:ascii="Calibri" w:hAnsi="Calibri" w:eastAsia="宋体" w:cs="Times New Roman"/>
                <w:spacing w:val="-3"/>
                <w:sz w:val="28"/>
                <w:szCs w:val="28"/>
                <w14:ligatures w14: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6" w:hRule="atLeast"/>
        </w:trPr>
        <w:tc>
          <w:tcPr>
            <w:tcW w:w="5000" w:type="pct"/>
            <w:gridSpan w:val="6"/>
            <w:tcBorders>
              <w:top w:val="nil"/>
              <w:left w:val="single" w:color="000000" w:sz="2" w:space="0"/>
              <w:bottom w:val="single" w:color="000000" w:sz="2" w:space="0"/>
              <w:right w:val="single" w:color="000000" w:sz="2" w:space="0"/>
            </w:tcBorders>
          </w:tcPr>
          <w:p>
            <w:pPr>
              <w:rPr>
                <w:rFonts w:ascii="Calibri" w:hAnsi="Calibri" w:eastAsia="宋体" w:cs="Times New Roman"/>
                <w:szCs w:val="20"/>
                <w14:ligatures w14:val="none"/>
              </w:rPr>
            </w:pPr>
          </w:p>
          <w:p>
            <w:pPr>
              <w:spacing w:before="306"/>
              <w:ind w:firstLine="4315"/>
              <w:rPr>
                <w:rFonts w:ascii="Calibri" w:hAnsi="Calibri" w:eastAsia="宋体" w:cs="Times New Roman"/>
                <w:sz w:val="28"/>
                <w:szCs w:val="28"/>
                <w14:ligatures w14:val="none"/>
              </w:rPr>
            </w:pPr>
            <w:r>
              <w:rPr>
                <w:rFonts w:hint="eastAsia" w:ascii="Calibri" w:hAnsi="Calibri" w:eastAsia="宋体" w:cs="Times New Roman"/>
                <w:spacing w:val="-1"/>
                <w:sz w:val="28"/>
                <w:szCs w:val="28"/>
                <w14:ligatures w14:val="none"/>
              </w:rPr>
              <w:t>评定成绩</w:t>
            </w:r>
            <w:r>
              <w:rPr>
                <w:rFonts w:hint="eastAsia" w:ascii="Calibri" w:hAnsi="Calibri" w:eastAsia="宋体" w:cs="Times New Roman"/>
                <w:spacing w:val="-139"/>
                <w:sz w:val="28"/>
                <w:szCs w:val="28"/>
                <w14:ligatures w14:val="none"/>
              </w:rPr>
              <w:t xml:space="preserve"> </w:t>
            </w:r>
            <w:r>
              <w:rPr>
                <w:rFonts w:hint="eastAsia" w:ascii="Calibri" w:hAnsi="Calibri" w:eastAsia="宋体" w:cs="Times New Roman"/>
                <w:spacing w:val="-1"/>
                <w:sz w:val="28"/>
                <w:szCs w:val="28"/>
                <w14:ligatures w14:val="none"/>
              </w:rPr>
              <w:t>（五级计分制）：</w:t>
            </w:r>
            <w:r>
              <w:rPr>
                <w:rFonts w:hint="eastAsia" w:ascii="Calibri" w:hAnsi="Calibri" w:eastAsia="宋体" w:cs="Times New Roman"/>
                <w:sz w:val="28"/>
                <w:szCs w:val="28"/>
                <w:u w:val="single"/>
                <w14:ligatures w14:val="none"/>
              </w:rPr>
              <w:t xml:space="preserve">         </w:t>
            </w:r>
          </w:p>
          <w:p>
            <w:pPr>
              <w:spacing w:before="314"/>
              <w:ind w:firstLine="5866"/>
              <w:rPr>
                <w:rFonts w:ascii="Calibri" w:hAnsi="Calibri" w:eastAsia="宋体" w:cs="Times New Roman"/>
                <w:sz w:val="28"/>
                <w:szCs w:val="28"/>
                <w14:ligatures w14:val="none"/>
              </w:rPr>
            </w:pPr>
            <w:r>
              <w:rPr>
                <w:rFonts w:hint="eastAsia" w:ascii="Calibri" w:hAnsi="Calibri" w:eastAsia="宋体" w:cs="Times New Roman"/>
                <w:spacing w:val="-3"/>
                <w:sz w:val="28"/>
                <w:szCs w:val="28"/>
                <w14:ligatures w14:val="none"/>
              </w:rPr>
              <w:t>指导老师</w:t>
            </w:r>
            <w:r>
              <w:rPr>
                <w:rFonts w:hint="eastAsia" w:ascii="Calibri" w:hAnsi="Calibri" w:eastAsia="宋体" w:cs="Times New Roman"/>
                <w:spacing w:val="-138"/>
                <w:sz w:val="28"/>
                <w:szCs w:val="28"/>
                <w14:ligatures w14:val="none"/>
              </w:rPr>
              <w:t xml:space="preserve"> </w:t>
            </w:r>
            <w:r>
              <w:rPr>
                <w:rFonts w:hint="eastAsia" w:ascii="Calibri" w:hAnsi="Calibri" w:eastAsia="宋体" w:cs="Times New Roman"/>
                <w:spacing w:val="-3"/>
                <w:sz w:val="28"/>
                <w:szCs w:val="28"/>
                <w14:ligatures w14:val="none"/>
              </w:rPr>
              <w:t>（签字</w:t>
            </w:r>
            <w:r>
              <w:rPr>
                <w:rFonts w:hint="eastAsia" w:ascii="Calibri" w:hAnsi="Calibri" w:eastAsia="宋体" w:cs="Times New Roman"/>
                <w:spacing w:val="2"/>
                <w:sz w:val="28"/>
                <w:szCs w:val="28"/>
                <w14:ligatures w14:val="none"/>
              </w:rPr>
              <w:t>）：</w:t>
            </w:r>
            <w:r>
              <w:rPr>
                <w:rFonts w:hint="eastAsia" w:ascii="Calibri" w:hAnsi="Calibri" w:eastAsia="宋体" w:cs="Times New Roman"/>
                <w:spacing w:val="-3"/>
                <w:sz w:val="28"/>
                <w:szCs w:val="28"/>
                <w:u w:val="single"/>
                <w14:ligatures w14:val="none"/>
              </w:rPr>
              <w:t xml:space="preserve">     </w:t>
            </w:r>
          </w:p>
          <w:p>
            <w:pPr>
              <w:kinsoku w:val="0"/>
              <w:adjustRightInd w:val="0"/>
              <w:snapToGrid w:val="0"/>
              <w:spacing w:before="314"/>
              <w:ind w:firstLine="6982"/>
              <w:textAlignment w:val="baseline"/>
              <w:rPr>
                <w:rFonts w:ascii="Calibri" w:hAnsi="Calibri" w:eastAsia="宋体" w:cs="Arial"/>
                <w:color w:val="000000"/>
                <w:sz w:val="28"/>
                <w:szCs w:val="28"/>
                <w14:ligatures w14:val="none"/>
              </w:rPr>
            </w:pPr>
            <w:r>
              <w:rPr>
                <w:rFonts w:hint="eastAsia" w:ascii="Calibri" w:hAnsi="Calibri" w:eastAsia="宋体" w:cs="Times New Roman"/>
                <w:spacing w:val="-10"/>
                <w:sz w:val="28"/>
                <w:szCs w:val="28"/>
                <w14:ligatures w14:val="none"/>
              </w:rPr>
              <w:t>年</w:t>
            </w:r>
            <w:r>
              <w:rPr>
                <w:rFonts w:hint="eastAsia" w:ascii="Calibri" w:hAnsi="Calibri" w:eastAsia="宋体" w:cs="Times New Roman"/>
                <w:spacing w:val="4"/>
                <w:sz w:val="28"/>
                <w:szCs w:val="28"/>
                <w14:ligatures w14:val="none"/>
              </w:rPr>
              <w:t xml:space="preserve">    </w:t>
            </w:r>
            <w:r>
              <w:rPr>
                <w:rFonts w:hint="eastAsia" w:ascii="Calibri" w:hAnsi="Calibri" w:eastAsia="宋体" w:cs="Times New Roman"/>
                <w:spacing w:val="-10"/>
                <w:sz w:val="28"/>
                <w:szCs w:val="28"/>
                <w14:ligatures w14:val="none"/>
              </w:rPr>
              <w:t>月</w:t>
            </w:r>
            <w:r>
              <w:rPr>
                <w:rFonts w:hint="eastAsia" w:ascii="Calibri" w:hAnsi="Calibri" w:eastAsia="宋体" w:cs="Times New Roman"/>
                <w:spacing w:val="15"/>
                <w:sz w:val="28"/>
                <w:szCs w:val="28"/>
                <w14:ligatures w14:val="none"/>
              </w:rPr>
              <w:t xml:space="preserve">    </w:t>
            </w:r>
            <w:r>
              <w:rPr>
                <w:rFonts w:hint="eastAsia" w:ascii="Calibri" w:hAnsi="Calibri" w:eastAsia="宋体" w:cs="Times New Roman"/>
                <w:spacing w:val="-10"/>
                <w:sz w:val="28"/>
                <w:szCs w:val="28"/>
                <w14:ligatures w14:val="none"/>
              </w:rPr>
              <w:t>日</w:t>
            </w:r>
          </w:p>
        </w:tc>
      </w:tr>
    </w:tbl>
    <w:p>
      <w:pPr>
        <w:autoSpaceDE/>
        <w:autoSpaceDN/>
        <w:spacing w:line="360" w:lineRule="auto"/>
        <w:jc w:val="both"/>
        <w:rPr>
          <w:rFonts w:ascii="仿宋" w:hAnsi="仿宋" w:eastAsia="仿宋" w:cs="仿宋"/>
          <w:color w:val="000000"/>
          <w:kern w:val="2"/>
          <w:sz w:val="30"/>
          <w:szCs w:val="30"/>
          <w:lang w:val="en-US" w:bidi="ar-SA"/>
          <w14:ligatures w14:val="none"/>
        </w:rPr>
      </w:pPr>
    </w:p>
    <w:p>
      <w:pPr>
        <w:rPr>
          <w:rFonts w:hint="eastAsia" w:ascii="Calibri" w:hAnsi="Calibri" w:eastAsia="宋体" w:cs="Times New Roman"/>
          <w:color w:val="auto"/>
          <w:szCs w:val="24"/>
          <w:lang w:eastAsia="zh-CN"/>
          <w14:ligatures w14:val="none"/>
        </w:rPr>
      </w:pPr>
    </w:p>
    <w:sectPr>
      <w:pgSz w:w="11910" w:h="16840"/>
      <w:pgMar w:top="1701" w:right="1134" w:bottom="1418" w:left="1701"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Times New Roman Regular">
    <w:altName w:val="Times New Roman"/>
    <w:panose1 w:val="02020503050405090304"/>
    <w:charset w:val="00"/>
    <w:family w:val="auto"/>
    <w:pitch w:val="default"/>
    <w:sig w:usb0="00000000" w:usb1="00000000" w:usb2="00000001" w:usb3="00000000" w:csb0="400001BF" w:csb1="DFF70000"/>
  </w:font>
  <w:font w:name="����">
    <w:altName w:val="Cambria"/>
    <w:panose1 w:val="00000000000000000000"/>
    <w:charset w:val="00"/>
    <w:family w:val="roman"/>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auto"/>
    <w:pitch w:val="default"/>
    <w:sig w:usb0="E00002FF" w:usb1="400004FF" w:usb2="0000000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38960017"/>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8D3CEA"/>
    <w:multiLevelType w:val="singleLevel"/>
    <w:tmpl w:val="5C8D3CEA"/>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AyYzk3ODY0YmJkMjY5ODQyYTJmNzYzMDA4MDBmOTAifQ=="/>
  </w:docVars>
  <w:rsids>
    <w:rsidRoot w:val="00431326"/>
    <w:rsid w:val="000074DA"/>
    <w:rsid w:val="000130EF"/>
    <w:rsid w:val="000460A5"/>
    <w:rsid w:val="00050BCE"/>
    <w:rsid w:val="00071004"/>
    <w:rsid w:val="00093D13"/>
    <w:rsid w:val="000A3D96"/>
    <w:rsid w:val="000B011F"/>
    <w:rsid w:val="000C48F1"/>
    <w:rsid w:val="000D19EB"/>
    <w:rsid w:val="0010632B"/>
    <w:rsid w:val="00110418"/>
    <w:rsid w:val="00123868"/>
    <w:rsid w:val="00144C83"/>
    <w:rsid w:val="001524A9"/>
    <w:rsid w:val="00153340"/>
    <w:rsid w:val="00185033"/>
    <w:rsid w:val="001A3707"/>
    <w:rsid w:val="001A5110"/>
    <w:rsid w:val="001C480D"/>
    <w:rsid w:val="00203B6D"/>
    <w:rsid w:val="0020427E"/>
    <w:rsid w:val="00205A84"/>
    <w:rsid w:val="00212487"/>
    <w:rsid w:val="00232A4C"/>
    <w:rsid w:val="002E44B5"/>
    <w:rsid w:val="00307121"/>
    <w:rsid w:val="00307CC0"/>
    <w:rsid w:val="0031030C"/>
    <w:rsid w:val="0031344A"/>
    <w:rsid w:val="00327285"/>
    <w:rsid w:val="00343C9A"/>
    <w:rsid w:val="00394122"/>
    <w:rsid w:val="003C287B"/>
    <w:rsid w:val="00401690"/>
    <w:rsid w:val="00405FDA"/>
    <w:rsid w:val="00431326"/>
    <w:rsid w:val="0043358F"/>
    <w:rsid w:val="00440603"/>
    <w:rsid w:val="00451077"/>
    <w:rsid w:val="004722E1"/>
    <w:rsid w:val="004809BD"/>
    <w:rsid w:val="004B3E3E"/>
    <w:rsid w:val="004D43E4"/>
    <w:rsid w:val="00510203"/>
    <w:rsid w:val="00574F9F"/>
    <w:rsid w:val="0058799B"/>
    <w:rsid w:val="005A4AD1"/>
    <w:rsid w:val="005A5B50"/>
    <w:rsid w:val="005B7079"/>
    <w:rsid w:val="005C30A8"/>
    <w:rsid w:val="005D7515"/>
    <w:rsid w:val="005F1B58"/>
    <w:rsid w:val="00606E62"/>
    <w:rsid w:val="006904AE"/>
    <w:rsid w:val="006A64C5"/>
    <w:rsid w:val="006C6D43"/>
    <w:rsid w:val="006D0680"/>
    <w:rsid w:val="006F75BF"/>
    <w:rsid w:val="007120FD"/>
    <w:rsid w:val="0072111B"/>
    <w:rsid w:val="007358A1"/>
    <w:rsid w:val="00765052"/>
    <w:rsid w:val="00781629"/>
    <w:rsid w:val="007A1572"/>
    <w:rsid w:val="007C0D2D"/>
    <w:rsid w:val="007D005F"/>
    <w:rsid w:val="007E4BFC"/>
    <w:rsid w:val="007F78F4"/>
    <w:rsid w:val="00812F72"/>
    <w:rsid w:val="008256A7"/>
    <w:rsid w:val="008568CB"/>
    <w:rsid w:val="0086160B"/>
    <w:rsid w:val="008669AC"/>
    <w:rsid w:val="008716EC"/>
    <w:rsid w:val="00874C17"/>
    <w:rsid w:val="00894D35"/>
    <w:rsid w:val="008E3BEF"/>
    <w:rsid w:val="008F2781"/>
    <w:rsid w:val="00961AF7"/>
    <w:rsid w:val="009D23A8"/>
    <w:rsid w:val="009F5375"/>
    <w:rsid w:val="009F707A"/>
    <w:rsid w:val="00A02BE7"/>
    <w:rsid w:val="00A05317"/>
    <w:rsid w:val="00A277D5"/>
    <w:rsid w:val="00A40742"/>
    <w:rsid w:val="00A42180"/>
    <w:rsid w:val="00A51FA2"/>
    <w:rsid w:val="00A60C57"/>
    <w:rsid w:val="00A82F68"/>
    <w:rsid w:val="00A87DD9"/>
    <w:rsid w:val="00A909C7"/>
    <w:rsid w:val="00AA13BB"/>
    <w:rsid w:val="00AE2E10"/>
    <w:rsid w:val="00B039E9"/>
    <w:rsid w:val="00B155DB"/>
    <w:rsid w:val="00B368B3"/>
    <w:rsid w:val="00B632C4"/>
    <w:rsid w:val="00B647EB"/>
    <w:rsid w:val="00B76844"/>
    <w:rsid w:val="00B85E39"/>
    <w:rsid w:val="00B930FF"/>
    <w:rsid w:val="00BD28DF"/>
    <w:rsid w:val="00BF7166"/>
    <w:rsid w:val="00C01245"/>
    <w:rsid w:val="00C1561F"/>
    <w:rsid w:val="00C52927"/>
    <w:rsid w:val="00C601F7"/>
    <w:rsid w:val="00C661B8"/>
    <w:rsid w:val="00CB4394"/>
    <w:rsid w:val="00CE45E2"/>
    <w:rsid w:val="00CE4A4D"/>
    <w:rsid w:val="00CF0878"/>
    <w:rsid w:val="00D33A02"/>
    <w:rsid w:val="00D528CD"/>
    <w:rsid w:val="00D543B2"/>
    <w:rsid w:val="00D5491A"/>
    <w:rsid w:val="00D769FD"/>
    <w:rsid w:val="00E02B95"/>
    <w:rsid w:val="00E1688D"/>
    <w:rsid w:val="00E24BD7"/>
    <w:rsid w:val="00E469B6"/>
    <w:rsid w:val="00E61D6D"/>
    <w:rsid w:val="00E77760"/>
    <w:rsid w:val="00EB38AE"/>
    <w:rsid w:val="00ED2F7D"/>
    <w:rsid w:val="00ED43DA"/>
    <w:rsid w:val="00EE6BA2"/>
    <w:rsid w:val="00F177CD"/>
    <w:rsid w:val="00F312D7"/>
    <w:rsid w:val="00F4226A"/>
    <w:rsid w:val="00F47C1B"/>
    <w:rsid w:val="00F540CF"/>
    <w:rsid w:val="00F552DE"/>
    <w:rsid w:val="00F81FF1"/>
    <w:rsid w:val="00F82FF2"/>
    <w:rsid w:val="00FA0A49"/>
    <w:rsid w:val="00FB1734"/>
    <w:rsid w:val="00FC5153"/>
    <w:rsid w:val="00FD4069"/>
    <w:rsid w:val="01A02293"/>
    <w:rsid w:val="089718A3"/>
    <w:rsid w:val="0FD865A0"/>
    <w:rsid w:val="10CF07AA"/>
    <w:rsid w:val="12BB1692"/>
    <w:rsid w:val="16057047"/>
    <w:rsid w:val="1ACE54D9"/>
    <w:rsid w:val="1BAE5965"/>
    <w:rsid w:val="24E57D57"/>
    <w:rsid w:val="26596793"/>
    <w:rsid w:val="26F14879"/>
    <w:rsid w:val="2C3968A3"/>
    <w:rsid w:val="2C892158"/>
    <w:rsid w:val="38764F54"/>
    <w:rsid w:val="3B194FEF"/>
    <w:rsid w:val="538C7714"/>
    <w:rsid w:val="58413336"/>
    <w:rsid w:val="5B9717E0"/>
    <w:rsid w:val="5B9E54EB"/>
    <w:rsid w:val="5DAF73C1"/>
    <w:rsid w:val="5E5D113D"/>
    <w:rsid w:val="65135D2B"/>
    <w:rsid w:val="660972BF"/>
    <w:rsid w:val="6ACE30FB"/>
    <w:rsid w:val="767D06EA"/>
    <w:rsid w:val="78A7129B"/>
    <w:rsid w:val="78BB7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3">
    <w:name w:val="heading 1"/>
    <w:basedOn w:val="1"/>
    <w:next w:val="1"/>
    <w:link w:val="21"/>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4">
    <w:name w:val="heading 2"/>
    <w:basedOn w:val="1"/>
    <w:next w:val="1"/>
    <w:link w:val="22"/>
    <w:unhideWhenUsed/>
    <w:qFormat/>
    <w:uiPriority w:val="1"/>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5">
    <w:name w:val="heading 3"/>
    <w:basedOn w:val="1"/>
    <w:next w:val="1"/>
    <w:link w:val="23"/>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6">
    <w:name w:val="heading 4"/>
    <w:basedOn w:val="1"/>
    <w:next w:val="1"/>
    <w:link w:val="24"/>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7">
    <w:name w:val="heading 5"/>
    <w:basedOn w:val="1"/>
    <w:next w:val="1"/>
    <w:link w:val="25"/>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8">
    <w:name w:val="heading 6"/>
    <w:basedOn w:val="1"/>
    <w:next w:val="1"/>
    <w:link w:val="26"/>
    <w:semiHidden/>
    <w:unhideWhenUsed/>
    <w:qFormat/>
    <w:uiPriority w:val="9"/>
    <w:pPr>
      <w:keepNext/>
      <w:keepLines/>
      <w:spacing w:before="40"/>
      <w:outlineLvl w:val="5"/>
    </w:pPr>
    <w:rPr>
      <w:rFonts w:cstheme="majorBidi"/>
      <w:b/>
      <w:bCs/>
      <w:color w:val="104862" w:themeColor="accent1" w:themeShade="BF"/>
    </w:rPr>
  </w:style>
  <w:style w:type="paragraph" w:styleId="9">
    <w:name w:val="heading 7"/>
    <w:basedOn w:val="1"/>
    <w:next w:val="1"/>
    <w:link w:val="2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2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1">
    <w:name w:val="heading 9"/>
    <w:basedOn w:val="1"/>
    <w:next w:val="1"/>
    <w:link w:val="2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spacing w:before="120" w:beforeLines="0" w:beforeAutospacing="0"/>
    </w:pPr>
    <w:rPr>
      <w:rFonts w:ascii="Arial" w:hAnsi="Arial"/>
      <w:sz w:val="24"/>
    </w:rPr>
  </w:style>
  <w:style w:type="paragraph" w:styleId="12">
    <w:name w:val="Body Text"/>
    <w:basedOn w:val="1"/>
    <w:link w:val="41"/>
    <w:qFormat/>
    <w:uiPriority w:val="1"/>
    <w:pPr>
      <w:autoSpaceDE w:val="0"/>
      <w:autoSpaceDN w:val="0"/>
      <w:jc w:val="left"/>
    </w:pPr>
    <w:rPr>
      <w:rFonts w:ascii="宋体" w:hAnsi="宋体" w:eastAsia="宋体" w:cs="宋体"/>
      <w:kern w:val="0"/>
      <w:sz w:val="24"/>
      <w:szCs w:val="24"/>
      <w:lang w:val="zh-CN" w:bidi="zh-CN"/>
      <w14:ligatures w14:val="none"/>
    </w:rPr>
  </w:style>
  <w:style w:type="paragraph" w:styleId="13">
    <w:name w:val="footer"/>
    <w:basedOn w:val="1"/>
    <w:link w:val="40"/>
    <w:unhideWhenUsed/>
    <w:qFormat/>
    <w:uiPriority w:val="99"/>
    <w:pPr>
      <w:tabs>
        <w:tab w:val="center" w:pos="4153"/>
        <w:tab w:val="right" w:pos="8306"/>
      </w:tabs>
      <w:snapToGrid w:val="0"/>
      <w:jc w:val="left"/>
    </w:pPr>
    <w:rPr>
      <w:sz w:val="18"/>
      <w:szCs w:val="18"/>
    </w:rPr>
  </w:style>
  <w:style w:type="paragraph" w:styleId="14">
    <w:name w:val="header"/>
    <w:basedOn w:val="1"/>
    <w:link w:val="39"/>
    <w:unhideWhenUsed/>
    <w:qFormat/>
    <w:uiPriority w:val="99"/>
    <w:pPr>
      <w:tabs>
        <w:tab w:val="center" w:pos="4153"/>
        <w:tab w:val="right" w:pos="8306"/>
      </w:tabs>
      <w:snapToGrid w:val="0"/>
      <w:jc w:val="center"/>
    </w:pPr>
    <w:rPr>
      <w:sz w:val="18"/>
      <w:szCs w:val="18"/>
    </w:rPr>
  </w:style>
  <w:style w:type="paragraph" w:styleId="15">
    <w:name w:val="Subtitle"/>
    <w:basedOn w:val="1"/>
    <w:next w:val="1"/>
    <w:link w:val="31"/>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14:ligatures w14:val="none"/>
    </w:rPr>
  </w:style>
  <w:style w:type="paragraph" w:styleId="17">
    <w:name w:val="Title"/>
    <w:basedOn w:val="1"/>
    <w:next w:val="1"/>
    <w:link w:val="30"/>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20">
    <w:name w:val="Hyperlink"/>
    <w:basedOn w:val="19"/>
    <w:unhideWhenUsed/>
    <w:qFormat/>
    <w:uiPriority w:val="99"/>
    <w:rPr>
      <w:color w:val="467886" w:themeColor="hyperlink"/>
      <w:u w:val="single"/>
      <w14:textFill>
        <w14:solidFill>
          <w14:schemeClr w14:val="hlink"/>
        </w14:solidFill>
      </w14:textFill>
    </w:rPr>
  </w:style>
  <w:style w:type="character" w:customStyle="1" w:styleId="21">
    <w:name w:val="标题 1 字符"/>
    <w:basedOn w:val="19"/>
    <w:link w:val="3"/>
    <w:qFormat/>
    <w:uiPriority w:val="9"/>
    <w:rPr>
      <w:rFonts w:asciiTheme="majorHAnsi" w:hAnsiTheme="majorHAnsi" w:eastAsiaTheme="majorEastAsia" w:cstheme="majorBidi"/>
      <w:color w:val="104862" w:themeColor="accent1" w:themeShade="BF"/>
      <w:sz w:val="48"/>
      <w:szCs w:val="48"/>
    </w:rPr>
  </w:style>
  <w:style w:type="character" w:customStyle="1" w:styleId="22">
    <w:name w:val="标题 2 字符"/>
    <w:basedOn w:val="19"/>
    <w:link w:val="4"/>
    <w:qFormat/>
    <w:uiPriority w:val="1"/>
    <w:rPr>
      <w:rFonts w:asciiTheme="majorHAnsi" w:hAnsiTheme="majorHAnsi" w:eastAsiaTheme="majorEastAsia" w:cstheme="majorBidi"/>
      <w:color w:val="104862" w:themeColor="accent1" w:themeShade="BF"/>
      <w:sz w:val="40"/>
      <w:szCs w:val="40"/>
    </w:rPr>
  </w:style>
  <w:style w:type="character" w:customStyle="1" w:styleId="23">
    <w:name w:val="标题 3 字符"/>
    <w:basedOn w:val="19"/>
    <w:link w:val="5"/>
    <w:semiHidden/>
    <w:qFormat/>
    <w:uiPriority w:val="9"/>
    <w:rPr>
      <w:rFonts w:asciiTheme="majorHAnsi" w:hAnsiTheme="majorHAnsi" w:eastAsiaTheme="majorEastAsia" w:cstheme="majorBidi"/>
      <w:color w:val="104862" w:themeColor="accent1" w:themeShade="BF"/>
      <w:sz w:val="32"/>
      <w:szCs w:val="32"/>
    </w:rPr>
  </w:style>
  <w:style w:type="character" w:customStyle="1" w:styleId="24">
    <w:name w:val="标题 4 字符"/>
    <w:basedOn w:val="19"/>
    <w:link w:val="6"/>
    <w:semiHidden/>
    <w:qFormat/>
    <w:uiPriority w:val="9"/>
    <w:rPr>
      <w:rFonts w:cstheme="majorBidi"/>
      <w:color w:val="104862" w:themeColor="accent1" w:themeShade="BF"/>
      <w:sz w:val="28"/>
      <w:szCs w:val="28"/>
    </w:rPr>
  </w:style>
  <w:style w:type="character" w:customStyle="1" w:styleId="25">
    <w:name w:val="标题 5 字符"/>
    <w:basedOn w:val="19"/>
    <w:link w:val="7"/>
    <w:semiHidden/>
    <w:qFormat/>
    <w:uiPriority w:val="9"/>
    <w:rPr>
      <w:rFonts w:cstheme="majorBidi"/>
      <w:color w:val="104862" w:themeColor="accent1" w:themeShade="BF"/>
      <w:sz w:val="24"/>
      <w:szCs w:val="24"/>
    </w:rPr>
  </w:style>
  <w:style w:type="character" w:customStyle="1" w:styleId="26">
    <w:name w:val="标题 6 字符"/>
    <w:basedOn w:val="19"/>
    <w:link w:val="8"/>
    <w:semiHidden/>
    <w:qFormat/>
    <w:uiPriority w:val="9"/>
    <w:rPr>
      <w:rFonts w:cstheme="majorBidi"/>
      <w:b/>
      <w:bCs/>
      <w:color w:val="104862" w:themeColor="accent1" w:themeShade="BF"/>
    </w:rPr>
  </w:style>
  <w:style w:type="character" w:customStyle="1" w:styleId="27">
    <w:name w:val="标题 7 字符"/>
    <w:basedOn w:val="19"/>
    <w:link w:val="9"/>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19"/>
    <w:link w:val="10"/>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19"/>
    <w:link w:val="11"/>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19"/>
    <w:link w:val="17"/>
    <w:qFormat/>
    <w:uiPriority w:val="10"/>
    <w:rPr>
      <w:rFonts w:asciiTheme="majorHAnsi" w:hAnsiTheme="majorHAnsi" w:eastAsiaTheme="majorEastAsia" w:cstheme="majorBidi"/>
      <w:spacing w:val="-10"/>
      <w:kern w:val="28"/>
      <w:sz w:val="56"/>
      <w:szCs w:val="56"/>
    </w:rPr>
  </w:style>
  <w:style w:type="character" w:customStyle="1" w:styleId="31">
    <w:name w:val="副标题 字符"/>
    <w:basedOn w:val="19"/>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字符"/>
    <w:basedOn w:val="19"/>
    <w:link w:val="32"/>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34"/>
    <w:pPr>
      <w:ind w:left="720"/>
      <w:contextualSpacing/>
    </w:pPr>
  </w:style>
  <w:style w:type="character" w:customStyle="1" w:styleId="35">
    <w:name w:val="明显强调1"/>
    <w:basedOn w:val="19"/>
    <w:qFormat/>
    <w:uiPriority w:val="21"/>
    <w:rPr>
      <w:i/>
      <w:iCs/>
      <w:color w:val="104862" w:themeColor="accent1" w:themeShade="BF"/>
    </w:rPr>
  </w:style>
  <w:style w:type="paragraph" w:styleId="36">
    <w:name w:val="Intense Quote"/>
    <w:basedOn w:val="1"/>
    <w:next w:val="1"/>
    <w:link w:val="3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明显引用 字符"/>
    <w:basedOn w:val="19"/>
    <w:link w:val="36"/>
    <w:qFormat/>
    <w:uiPriority w:val="30"/>
    <w:rPr>
      <w:i/>
      <w:iCs/>
      <w:color w:val="104862" w:themeColor="accent1" w:themeShade="BF"/>
    </w:rPr>
  </w:style>
  <w:style w:type="character" w:customStyle="1" w:styleId="38">
    <w:name w:val="明显参考1"/>
    <w:basedOn w:val="19"/>
    <w:qFormat/>
    <w:uiPriority w:val="32"/>
    <w:rPr>
      <w:b/>
      <w:bCs/>
      <w:smallCaps/>
      <w:color w:val="104862" w:themeColor="accent1" w:themeShade="BF"/>
      <w:spacing w:val="5"/>
    </w:rPr>
  </w:style>
  <w:style w:type="character" w:customStyle="1" w:styleId="39">
    <w:name w:val="页眉 字符"/>
    <w:basedOn w:val="19"/>
    <w:link w:val="14"/>
    <w:qFormat/>
    <w:uiPriority w:val="99"/>
    <w:rPr>
      <w:sz w:val="18"/>
      <w:szCs w:val="18"/>
    </w:rPr>
  </w:style>
  <w:style w:type="character" w:customStyle="1" w:styleId="40">
    <w:name w:val="页脚 字符"/>
    <w:basedOn w:val="19"/>
    <w:link w:val="13"/>
    <w:qFormat/>
    <w:uiPriority w:val="99"/>
    <w:rPr>
      <w:sz w:val="18"/>
      <w:szCs w:val="18"/>
    </w:rPr>
  </w:style>
  <w:style w:type="character" w:customStyle="1" w:styleId="41">
    <w:name w:val="正文文本 字符"/>
    <w:basedOn w:val="19"/>
    <w:link w:val="12"/>
    <w:qFormat/>
    <w:uiPriority w:val="1"/>
    <w:rPr>
      <w:rFonts w:ascii="宋体" w:hAnsi="宋体" w:eastAsia="宋体" w:cs="宋体"/>
      <w:kern w:val="0"/>
      <w:sz w:val="24"/>
      <w:szCs w:val="24"/>
      <w:lang w:val="zh-CN" w:bidi="zh-CN"/>
      <w14:ligatures w14:val="none"/>
    </w:rPr>
  </w:style>
  <w:style w:type="table" w:customStyle="1" w:styleId="42">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0E483-450F-4BAD-A10E-77DCCACA003A}">
  <ds:schemaRefs/>
</ds:datastoreItem>
</file>

<file path=docProps/app.xml><?xml version="1.0" encoding="utf-8"?>
<Properties xmlns="http://schemas.openxmlformats.org/officeDocument/2006/extended-properties" xmlns:vt="http://schemas.openxmlformats.org/officeDocument/2006/docPropsVTypes">
  <Template>Normal</Template>
  <Pages>11</Pages>
  <Words>2626</Words>
  <Characters>2812</Characters>
  <Lines>24</Lines>
  <Paragraphs>6</Paragraphs>
  <TotalTime>0</TotalTime>
  <ScaleCrop>false</ScaleCrop>
  <LinksUpToDate>false</LinksUpToDate>
  <CharactersWithSpaces>3038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2024-01-10T08:25:00Z</dcterms:created>
  <dc:creator>松 周</dc:creator>
  <cp:lastModifiedBy>ꉂ ೭(˵¯̴͒ꇴ¯̴͒˵)౨”</cp:lastModifiedBy>
  <cp:lastPrinted>2024-01-12T12:53:00Z</cp:lastPrinted>
  <dcterms:modified xsi:type="dcterms:W3CDTF">2024-06-06T02:45:43Z</dcterms:modified>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58EC49F0D4924C26A05170A0B98842EF_12</vt:lpwstr>
  </property>
</Properties>
</file>