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8353">
      <w:pPr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贵州商学院师德师风年度考核评议登记表</w:t>
      </w:r>
    </w:p>
    <w:p w14:paraId="5E8ADADB">
      <w:pPr>
        <w:spacing w:line="400" w:lineRule="exact"/>
        <w:ind w:firstLine="120" w:firstLineChars="5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5C65E6A">
      <w:pPr>
        <w:spacing w:line="400" w:lineRule="exact"/>
        <w:ind w:left="3465" w:leftChars="50" w:hanging="3360" w:hangingChars="1200"/>
        <w:jc w:val="lef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年度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5"/>
        <w:gridCol w:w="1405"/>
        <w:gridCol w:w="1405"/>
        <w:gridCol w:w="1497"/>
        <w:gridCol w:w="1406"/>
      </w:tblGrid>
      <w:tr w14:paraId="231B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noWrap w:val="0"/>
            <w:vAlign w:val="center"/>
          </w:tcPr>
          <w:p w14:paraId="67F6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05" w:type="dxa"/>
            <w:noWrap w:val="0"/>
            <w:vAlign w:val="center"/>
          </w:tcPr>
          <w:p w14:paraId="7307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EDA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05" w:type="dxa"/>
            <w:noWrap w:val="0"/>
            <w:vAlign w:val="center"/>
          </w:tcPr>
          <w:p w14:paraId="3C38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A42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出生年月（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岁）</w:t>
            </w:r>
          </w:p>
        </w:tc>
        <w:tc>
          <w:tcPr>
            <w:tcW w:w="1406" w:type="dxa"/>
            <w:noWrap w:val="0"/>
            <w:vAlign w:val="center"/>
          </w:tcPr>
          <w:p w14:paraId="2C97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66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noWrap w:val="0"/>
            <w:vAlign w:val="center"/>
          </w:tcPr>
          <w:p w14:paraId="1014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05" w:type="dxa"/>
            <w:noWrap w:val="0"/>
            <w:vAlign w:val="center"/>
          </w:tcPr>
          <w:p w14:paraId="05D0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05" w:type="dxa"/>
            <w:noWrap w:val="0"/>
            <w:vAlign w:val="center"/>
          </w:tcPr>
          <w:p w14:paraId="1866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405" w:type="dxa"/>
            <w:noWrap w:val="0"/>
            <w:vAlign w:val="center"/>
          </w:tcPr>
          <w:p w14:paraId="6FB5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D95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现任职称</w:t>
            </w:r>
          </w:p>
        </w:tc>
        <w:tc>
          <w:tcPr>
            <w:tcW w:w="1406" w:type="dxa"/>
            <w:noWrap w:val="0"/>
            <w:vAlign w:val="center"/>
          </w:tcPr>
          <w:p w14:paraId="4ADE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D2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noWrap w:val="0"/>
            <w:vAlign w:val="center"/>
          </w:tcPr>
          <w:p w14:paraId="72DE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到校时间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 w14:paraId="527A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C23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岗位类别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188D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40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noWrap w:val="0"/>
            <w:vAlign w:val="center"/>
          </w:tcPr>
          <w:p w14:paraId="6C4E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现任职务</w:t>
            </w:r>
          </w:p>
        </w:tc>
        <w:tc>
          <w:tcPr>
            <w:tcW w:w="7118" w:type="dxa"/>
            <w:gridSpan w:val="5"/>
            <w:noWrap w:val="0"/>
            <w:vAlign w:val="center"/>
          </w:tcPr>
          <w:p w14:paraId="142E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50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0343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教职工自我评价：</w:t>
            </w:r>
          </w:p>
          <w:p w14:paraId="07DD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 w14:paraId="79ED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B72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341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776DF33E">
            <w:pPr>
              <w:pStyle w:val="2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本人签名：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  <w:tr w14:paraId="378F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08BE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学院（机关）师德师风考核工作小组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意见：</w:t>
            </w:r>
          </w:p>
          <w:p w14:paraId="683B48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D7122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4AE84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85224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（盖章）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组长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 w14:paraId="7E00DF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  <w:tr w14:paraId="0A1A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2F708D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党委教师工作部意见：</w:t>
            </w:r>
          </w:p>
          <w:p w14:paraId="138F5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CD5D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2DC2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30D13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（盖章）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负责人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 w14:paraId="71C616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  <w:tr w14:paraId="401D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1C779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学校意见：</w:t>
            </w:r>
          </w:p>
          <w:p w14:paraId="063B0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5EC571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F7CCC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56F4FE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20" w:firstLineChars="19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eastAsia="zh-CN"/>
              </w:rPr>
              <w:t>（盖章）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 w14:paraId="038DC9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</w:tbl>
    <w:p w14:paraId="5851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填表说明：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1.该表由申报人据实填写；</w:t>
      </w:r>
    </w:p>
    <w:p w14:paraId="3FF19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textAlignment w:val="auto"/>
        <w:rPr>
          <w:rFonts w:hint="eastAsia" w:eastAsia="方正仿宋_GB2312" w:cs="Times New Roman"/>
          <w:sz w:val="24"/>
          <w:szCs w:val="24"/>
          <w:lang w:val="en-US" w:eastAsia="zh-CN"/>
        </w:rPr>
      </w:pPr>
      <w:r>
        <w:rPr>
          <w:rFonts w:hint="eastAsia" w:eastAsia="方正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该表</w:t>
      </w:r>
      <w:r>
        <w:rPr>
          <w:rFonts w:hint="eastAsia" w:eastAsia="方正仿宋_GB2312" w:cs="Times New Roman"/>
          <w:sz w:val="24"/>
          <w:szCs w:val="24"/>
          <w:lang w:val="en-US" w:eastAsia="zh-CN"/>
        </w:rPr>
        <w:t>双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面打印2份，</w:t>
      </w:r>
      <w:r>
        <w:rPr>
          <w:rFonts w:hint="eastAsia" w:eastAsia="方正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份存入个人档案，</w:t>
      </w:r>
      <w:r>
        <w:rPr>
          <w:rFonts w:hint="eastAsia" w:eastAsia="方正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份存入党委教师工作部</w:t>
      </w:r>
      <w:r>
        <w:rPr>
          <w:rFonts w:hint="eastAsia" w:eastAsia="方正仿宋_GB2312" w:cs="Times New Roman"/>
          <w:sz w:val="24"/>
          <w:szCs w:val="24"/>
          <w:lang w:val="en-US" w:eastAsia="zh-CN"/>
        </w:rPr>
        <w:t>；</w:t>
      </w:r>
    </w:p>
    <w:p w14:paraId="774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eastAsia="方正仿宋_GB2312" w:cs="Times New Roman"/>
          <w:sz w:val="24"/>
          <w:szCs w:val="24"/>
          <w:lang w:val="en-US" w:eastAsia="zh-CN"/>
        </w:rPr>
      </w:pPr>
      <w:r>
        <w:rPr>
          <w:rFonts w:hint="eastAsia" w:eastAsia="方正仿宋_GB2312" w:cs="Times New Roman"/>
          <w:sz w:val="24"/>
          <w:szCs w:val="24"/>
          <w:lang w:val="en-US" w:eastAsia="zh-CN"/>
        </w:rPr>
        <w:t xml:space="preserve">          3.该表背面为测评内容：师德师风考核内容、师德师风负面清单</w:t>
      </w:r>
    </w:p>
    <w:p w14:paraId="756B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方正仿宋_GB2312" w:cs="Times New Roman"/>
          <w:sz w:val="24"/>
          <w:szCs w:val="24"/>
          <w:lang w:val="en-US" w:eastAsia="zh-CN"/>
        </w:rPr>
      </w:pPr>
    </w:p>
    <w:p w14:paraId="0EE5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  <w:t>师德师风年度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考核以</w:t>
      </w:r>
      <w:r>
        <w:rPr>
          <w:rFonts w:hint="default" w:ascii="Times New Roman" w:hAnsi="Times New Roman" w:eastAsia="仿宋" w:cs="Times New Roman"/>
          <w:b/>
          <w:bCs/>
          <w:spacing w:val="-12"/>
          <w:sz w:val="24"/>
          <w:szCs w:val="24"/>
          <w:lang w:val="en-US"/>
        </w:rPr>
        <w:t>《高等学校教师职业道德规范》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为根本遵循，全面评价教师在以下方面的表现：</w:t>
      </w:r>
    </w:p>
    <w:p w14:paraId="50AB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（一）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坚定政治方向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坚持用习近平新时代中国特色社会主义思想武装头脑，拥护中国共产党的领导，贯彻党的教育方针；严守国家法律法规和课堂讲授纪律，自觉维护社会稳定和校园和谐。</w:t>
      </w:r>
    </w:p>
    <w:p w14:paraId="4B17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（二）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潜心教书育人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落实立德树人根本任务，将价值塑造、知识传授和能力培养融为一体；恪尽教学职责，更新教育理念，投身教育教学改革；关心爱护学生，做学生成长成才的指导者和引路人。</w:t>
      </w:r>
    </w:p>
    <w:p w14:paraId="0DFD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（三）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秉持学术诚信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弘扬科学家精神，恪守学术规范，追求真理，勇于创新；坚决抵制学术不端与科研失信行为；履行科研社会责任，以学术成果服务社会发展。</w:t>
      </w:r>
    </w:p>
    <w:p w14:paraId="1D83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（四）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积极服务社会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胸怀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国之大者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，将专业知识与服务贵州高质量发展相结合，积极投身社会服务、文化传承与科普工作，展现高校教师的社会责任与担当。</w:t>
      </w:r>
    </w:p>
    <w:p w14:paraId="1D53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（五）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坚守廉洁自律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严于律己，清廉从教；在招生、考试、推优及科研项目经费使用等工作中坚守公平公正，自觉抵制不正之风，涵养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廉洁贵商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的清风正气。</w:t>
      </w:r>
    </w:p>
    <w:p w14:paraId="258B3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做到为人师表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以身作则，言行雅正，自觉践行社会主义核心价值观；传承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尚信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塑品  致用立身”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校训，以高尚师德、人格魅力感染学生；积极营造和谐师生关系与校园文化。</w:t>
      </w:r>
    </w:p>
    <w:p w14:paraId="1EBA2B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eastAsia="zh-CN"/>
        </w:rPr>
        <w:t>教师在教育教学、科研、管理服务及社会活动中，凡存在以下行为之一，经查证属实的，师德师风考核结果直接认定为“不合格”：</w:t>
      </w:r>
    </w:p>
    <w:p w14:paraId="3F1E3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（一）在教育教学活动中及其它场合有损害党中央权威、违背党的路线方针政策的言行；</w:t>
      </w:r>
    </w:p>
    <w:p w14:paraId="4F80F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（二）损害国家利益、社会公共利益，或违背社会公序良俗；</w:t>
      </w:r>
    </w:p>
    <w:p w14:paraId="3B9D25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（三）通过课堂、论坛、讲座、信息网络及其他渠道发表、转发错误观点，或编造散布虚假信息、不良信息；（四）违反教学纪律，敷衍教学，或擅自从事影响教育教学本职工作的兼职兼薪行为；</w:t>
      </w:r>
    </w:p>
    <w:p w14:paraId="22070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（五）要求学生从事与教学、科研、社会服务无关的事宜；</w:t>
      </w:r>
    </w:p>
    <w:p w14:paraId="2B5E59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（六）与学生发生不正当关系，有任何形式的猥亵、性骚扰行为；</w:t>
      </w:r>
    </w:p>
    <w:p w14:paraId="467BB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（七）抄袭剽窃、篡改侵吞他人学术成果，或滥用学术资源和学术影响；</w:t>
      </w:r>
    </w:p>
    <w:p w14:paraId="5BA925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（八）在招生、考试、推优、就业及绩效考核、岗位聘用、职称评聘、评优评奖等工作中徇私舞弊、弄虚作假；</w:t>
      </w:r>
    </w:p>
    <w:p w14:paraId="77C59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（九）索要、收受学生及家长财物，参加由学生及家长付费的宴请、旅游、娱乐休闲等活动，或利用家长资源谋取私利；</w:t>
      </w:r>
    </w:p>
    <w:p w14:paraId="1A9C19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（十）假公济私，擅自利用学校名义或校名、校徽、专利、场所等资源谋取个人利益；</w:t>
      </w:r>
    </w:p>
    <w:p w14:paraId="54BF0F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（十一）其他违反教师职业道德的行为。</w:t>
      </w:r>
    </w:p>
    <w:p w14:paraId="47298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存在以下行为之一，经查证属实的，师德师风考核结果不能认定为“优秀”：</w:t>
      </w:r>
    </w:p>
    <w:p w14:paraId="6B79E2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（一）教学方面。主要包括敷衍教学、上课迟到早退、不按照教学计划授课、不服从教学管理等行为；</w:t>
      </w:r>
    </w:p>
    <w:p w14:paraId="1C20E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（二）行政方面。主要包括违反学校规定、不履行工作职责、不尊重学生、侵害学生利益、不当使用学校资源等行为；</w:t>
      </w:r>
    </w:p>
    <w:p w14:paraId="669776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（三）个人行为方面。主要包括言行不当、违反社会公序良俗、参与违法活动等行为。</w:t>
      </w:r>
    </w:p>
    <w:p w14:paraId="095426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D5D256-38B9-4829-97AB-E55BB85BF9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62C789-C71C-43C0-A6F2-44F571B46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3DC20E-7F46-44DC-9C48-D0B852A0CC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56ECB"/>
    <w:rsid w:val="470E6901"/>
    <w:rsid w:val="4E95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2024-03-06T01:20:00Z</dcterms:created>
  <dc:creator>qij2020</dc:creator>
  <cp:lastModifiedBy>齐齐</cp:lastModifiedBy>
  <dcterms:modified xsi:type="dcterms:W3CDTF">2026-03-30T02:09:30Z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FA7DA82347854A06A287AB7B2431FA80_12</vt:lpwstr>
  </property>
  <property fmtid="{D5CDD505-2E9C-101B-9397-08002B2CF9AE}" pid="4" name="KSOTemplateDocerSaveRecord">
    <vt:lpwstr>eyJoZGlkIjoiZDgwNTI0NmM2NzJjNzdmOWIzZmNmMGQwMTJiNjY4ZGMiLCJ1c2VySWQiOiIyMTIyMjU4NTUifQ==</vt:lpwstr>
  </property>
</Properties>
</file>